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1FBF" w14:textId="77777777" w:rsidR="00DC1961" w:rsidRDefault="00DC1961">
      <w:pPr>
        <w:overflowPunct w:val="0"/>
        <w:jc w:val="center"/>
        <w:textAlignment w:val="baseline"/>
        <w:rPr>
          <w:szCs w:val="24"/>
          <w:lang w:eastAsia="lt-LT"/>
        </w:rPr>
      </w:pPr>
    </w:p>
    <w:p w14:paraId="51BCCF69" w14:textId="426B2FAF" w:rsidR="00C54DA8" w:rsidRPr="000369D7" w:rsidRDefault="003773A7">
      <w:pPr>
        <w:overflowPunct w:val="0"/>
        <w:jc w:val="center"/>
        <w:textAlignment w:val="baseline"/>
        <w:rPr>
          <w:szCs w:val="24"/>
          <w:lang w:eastAsia="lt-LT"/>
        </w:rPr>
      </w:pPr>
      <w:r>
        <w:rPr>
          <w:szCs w:val="24"/>
          <w:lang w:eastAsia="lt-LT"/>
        </w:rPr>
        <w:t xml:space="preserve">   </w:t>
      </w:r>
      <w:r w:rsidR="000369D7">
        <w:rPr>
          <w:szCs w:val="24"/>
          <w:lang w:eastAsia="lt-LT"/>
        </w:rPr>
        <w:t xml:space="preserve">Elektrėnų sav. </w:t>
      </w:r>
      <w:r w:rsidR="000369D7" w:rsidRPr="000369D7">
        <w:rPr>
          <w:szCs w:val="24"/>
          <w:lang w:eastAsia="lt-LT"/>
        </w:rPr>
        <w:t>Pylim</w:t>
      </w:r>
      <w:r w:rsidR="000369D7">
        <w:rPr>
          <w:szCs w:val="24"/>
          <w:lang w:eastAsia="lt-LT"/>
        </w:rPr>
        <w:t>ų lopšelis-darželis</w:t>
      </w:r>
    </w:p>
    <w:p w14:paraId="51BCCF6B" w14:textId="2F96E298" w:rsidR="00C54DA8" w:rsidRDefault="000369D7">
      <w:pPr>
        <w:tabs>
          <w:tab w:val="left" w:pos="14656"/>
        </w:tabs>
        <w:overflowPunct w:val="0"/>
        <w:jc w:val="center"/>
        <w:textAlignment w:val="baseline"/>
        <w:rPr>
          <w:sz w:val="20"/>
          <w:lang w:eastAsia="lt-LT"/>
        </w:rPr>
      </w:pPr>
      <w:r>
        <w:rPr>
          <w:sz w:val="20"/>
          <w:lang w:eastAsia="lt-LT"/>
        </w:rPr>
        <w:t xml:space="preserve"> </w:t>
      </w:r>
      <w:r w:rsidR="003868F5">
        <w:rPr>
          <w:sz w:val="20"/>
          <w:lang w:eastAsia="lt-LT"/>
        </w:rPr>
        <w:t>(švietimo įstaigos pavadinimas)</w:t>
      </w:r>
    </w:p>
    <w:p w14:paraId="4A7FB942" w14:textId="77777777" w:rsidR="000369D7" w:rsidRDefault="000369D7">
      <w:pPr>
        <w:tabs>
          <w:tab w:val="left" w:pos="14656"/>
        </w:tabs>
        <w:overflowPunct w:val="0"/>
        <w:jc w:val="center"/>
        <w:textAlignment w:val="baseline"/>
        <w:rPr>
          <w:sz w:val="20"/>
          <w:lang w:eastAsia="lt-LT"/>
        </w:rPr>
      </w:pPr>
    </w:p>
    <w:p w14:paraId="2F7A2199" w14:textId="3144DC4A" w:rsidR="000369D7" w:rsidRPr="000369D7" w:rsidRDefault="000369D7">
      <w:pPr>
        <w:tabs>
          <w:tab w:val="left" w:pos="14656"/>
        </w:tabs>
        <w:overflowPunct w:val="0"/>
        <w:jc w:val="center"/>
        <w:textAlignment w:val="baseline"/>
        <w:rPr>
          <w:szCs w:val="24"/>
          <w:lang w:eastAsia="lt-LT"/>
        </w:rPr>
      </w:pPr>
      <w:r>
        <w:rPr>
          <w:szCs w:val="24"/>
          <w:lang w:eastAsia="lt-LT"/>
        </w:rPr>
        <w:t>Odetos Stasiulevičienės</w:t>
      </w:r>
    </w:p>
    <w:p w14:paraId="51BCCF6D" w14:textId="4C96E023" w:rsidR="00C54DA8" w:rsidRDefault="000369D7" w:rsidP="000369D7">
      <w:pPr>
        <w:tabs>
          <w:tab w:val="left" w:pos="14656"/>
        </w:tabs>
        <w:overflowPunct w:val="0"/>
        <w:jc w:val="center"/>
        <w:textAlignment w:val="baseline"/>
        <w:rPr>
          <w:sz w:val="20"/>
          <w:lang w:eastAsia="lt-LT"/>
        </w:rPr>
      </w:pPr>
      <w:r>
        <w:rPr>
          <w:sz w:val="20"/>
          <w:lang w:eastAsia="lt-LT"/>
        </w:rPr>
        <w:t xml:space="preserve"> </w:t>
      </w:r>
      <w:r w:rsidR="003868F5">
        <w:rPr>
          <w:sz w:val="20"/>
          <w:lang w:eastAsia="lt-LT"/>
        </w:rPr>
        <w:t>(švietimo įstaigos vadovo vardas ir pavardė)</w:t>
      </w:r>
    </w:p>
    <w:p w14:paraId="53217901" w14:textId="77777777" w:rsidR="000369D7" w:rsidRDefault="000369D7" w:rsidP="000369D7">
      <w:pPr>
        <w:tabs>
          <w:tab w:val="left" w:pos="14656"/>
        </w:tabs>
        <w:overflowPunct w:val="0"/>
        <w:jc w:val="center"/>
        <w:textAlignment w:val="baseline"/>
        <w:rPr>
          <w:sz w:val="20"/>
          <w:lang w:eastAsia="lt-LT"/>
        </w:rPr>
      </w:pPr>
    </w:p>
    <w:p w14:paraId="51BCCF6E" w14:textId="1EF9593D" w:rsidR="00C54DA8" w:rsidRDefault="000369D7">
      <w:pPr>
        <w:overflowPunct w:val="0"/>
        <w:jc w:val="center"/>
        <w:textAlignment w:val="baseline"/>
        <w:rPr>
          <w:b/>
          <w:szCs w:val="24"/>
          <w:lang w:eastAsia="lt-LT"/>
        </w:rPr>
      </w:pPr>
      <w:r>
        <w:rPr>
          <w:b/>
          <w:szCs w:val="24"/>
          <w:lang w:eastAsia="lt-LT"/>
        </w:rPr>
        <w:t>201</w:t>
      </w:r>
      <w:r w:rsidR="00365D73">
        <w:rPr>
          <w:b/>
          <w:szCs w:val="24"/>
          <w:lang w:eastAsia="lt-LT"/>
        </w:rPr>
        <w:t>9</w:t>
      </w:r>
      <w:r>
        <w:rPr>
          <w:b/>
          <w:szCs w:val="24"/>
          <w:lang w:eastAsia="lt-LT"/>
        </w:rPr>
        <w:t xml:space="preserve"> </w:t>
      </w:r>
      <w:r w:rsidR="003868F5">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12011F70" w:rsidR="00C54DA8" w:rsidRDefault="007162A0">
      <w:pPr>
        <w:overflowPunct w:val="0"/>
        <w:jc w:val="center"/>
        <w:textAlignment w:val="baseline"/>
        <w:rPr>
          <w:szCs w:val="24"/>
          <w:lang w:eastAsia="lt-LT"/>
        </w:rPr>
      </w:pPr>
      <w:r>
        <w:rPr>
          <w:szCs w:val="24"/>
          <w:lang w:eastAsia="lt-LT"/>
        </w:rPr>
        <w:t>20</w:t>
      </w:r>
      <w:r w:rsidR="00453C4B">
        <w:rPr>
          <w:szCs w:val="24"/>
          <w:lang w:eastAsia="lt-LT"/>
        </w:rPr>
        <w:t>20</w:t>
      </w:r>
      <w:bookmarkStart w:id="0" w:name="_GoBack"/>
      <w:bookmarkEnd w:id="0"/>
      <w:r>
        <w:rPr>
          <w:szCs w:val="24"/>
          <w:lang w:eastAsia="lt-LT"/>
        </w:rPr>
        <w:t xml:space="preserve">-01-28 </w:t>
      </w:r>
      <w:r w:rsidR="003868F5">
        <w:rPr>
          <w:szCs w:val="24"/>
          <w:lang w:eastAsia="lt-LT"/>
        </w:rPr>
        <w:t xml:space="preserve">Nr. </w:t>
      </w:r>
      <w:r>
        <w:rPr>
          <w:szCs w:val="24"/>
          <w:lang w:eastAsia="lt-LT"/>
        </w:rPr>
        <w:t>1</w:t>
      </w:r>
    </w:p>
    <w:p w14:paraId="51BCCF71" w14:textId="77777777" w:rsidR="00C54DA8" w:rsidRDefault="003868F5">
      <w:pPr>
        <w:overflowPunct w:val="0"/>
        <w:jc w:val="center"/>
        <w:textAlignment w:val="baseline"/>
        <w:rPr>
          <w:sz w:val="20"/>
          <w:lang w:eastAsia="lt-LT"/>
        </w:rPr>
      </w:pPr>
      <w:r>
        <w:rPr>
          <w:sz w:val="20"/>
          <w:lang w:eastAsia="lt-LT"/>
        </w:rPr>
        <w:t>(data)</w:t>
      </w:r>
    </w:p>
    <w:p w14:paraId="51BCCF72" w14:textId="503E4ECE" w:rsidR="00C54DA8" w:rsidRDefault="000369D7">
      <w:pPr>
        <w:tabs>
          <w:tab w:val="left" w:pos="3828"/>
        </w:tabs>
        <w:overflowPunct w:val="0"/>
        <w:jc w:val="center"/>
        <w:textAlignment w:val="baseline"/>
        <w:rPr>
          <w:szCs w:val="24"/>
          <w:lang w:eastAsia="lt-LT"/>
        </w:rPr>
      </w:pPr>
      <w:r>
        <w:rPr>
          <w:szCs w:val="24"/>
          <w:lang w:eastAsia="lt-LT"/>
        </w:rPr>
        <w:t>Pylimai</w:t>
      </w:r>
    </w:p>
    <w:p w14:paraId="51BCCF73" w14:textId="77777777"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51BCCF78" w14:textId="20F01AB4" w:rsidR="00C54DA8" w:rsidRDefault="003868F5">
            <w:pPr>
              <w:overflowPunct w:val="0"/>
              <w:jc w:val="center"/>
              <w:textAlignment w:val="baseline"/>
              <w:rPr>
                <w:sz w:val="20"/>
                <w:lang w:eastAsia="lt-LT"/>
              </w:rPr>
            </w:pPr>
            <w:r>
              <w:rPr>
                <w:sz w:val="20"/>
                <w:lang w:eastAsia="lt-LT"/>
              </w:rPr>
              <w:t>(Trumpai aptariamos švietimo įstaigos strateginio plano ir įstaigos metinio veiklos plano įgyvendinimo kryptys ir pateikiami svariausi rezultatai bei rodikliai)</w:t>
            </w:r>
          </w:p>
          <w:p w14:paraId="7F6C3FB4" w14:textId="77777777" w:rsidR="00C54DA8" w:rsidRDefault="00C54DA8" w:rsidP="00C85393">
            <w:pPr>
              <w:overflowPunct w:val="0"/>
              <w:jc w:val="both"/>
              <w:textAlignment w:val="baseline"/>
              <w:rPr>
                <w:szCs w:val="24"/>
                <w:lang w:eastAsia="lt-LT"/>
              </w:rPr>
            </w:pPr>
          </w:p>
          <w:p w14:paraId="5E30966B" w14:textId="2E88C8E9" w:rsidR="00C85393" w:rsidRDefault="00C848B5"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sidR="0018229A">
              <w:rPr>
                <w:szCs w:val="24"/>
                <w:lang w:eastAsia="lt-LT"/>
              </w:rPr>
              <w:t xml:space="preserve">Pylimų lopšelio-darželio </w:t>
            </w:r>
            <w:r w:rsidRPr="00934BA0">
              <w:rPr>
                <w:szCs w:val="24"/>
                <w:lang w:eastAsia="lt-LT"/>
              </w:rPr>
              <w:t>201</w:t>
            </w:r>
            <w:r>
              <w:rPr>
                <w:szCs w:val="24"/>
                <w:lang w:eastAsia="lt-LT"/>
              </w:rPr>
              <w:t>9</w:t>
            </w:r>
            <w:r w:rsidRPr="00934BA0">
              <w:rPr>
                <w:szCs w:val="24"/>
                <w:lang w:eastAsia="lt-LT"/>
              </w:rPr>
              <w:t xml:space="preserve"> </w:t>
            </w:r>
            <w:r>
              <w:rPr>
                <w:szCs w:val="24"/>
                <w:lang w:eastAsia="lt-LT"/>
              </w:rPr>
              <w:t>m</w:t>
            </w:r>
            <w:r w:rsidR="00D553B2">
              <w:rPr>
                <w:szCs w:val="24"/>
                <w:lang w:eastAsia="lt-LT"/>
              </w:rPr>
              <w:t>etų</w:t>
            </w:r>
            <w:r w:rsidR="007F73E7">
              <w:rPr>
                <w:szCs w:val="24"/>
                <w:lang w:eastAsia="lt-LT"/>
              </w:rPr>
              <w:t xml:space="preserve"> veiklos plan</w:t>
            </w:r>
            <w:r w:rsidR="0018229A">
              <w:rPr>
                <w:szCs w:val="24"/>
                <w:lang w:eastAsia="lt-LT"/>
              </w:rPr>
              <w:t xml:space="preserve">as buvo vykdomas atsižvelgiant į įstaigos 2015-2019 metų strateginiame plane iškeltus tikslus </w:t>
            </w:r>
            <w:r w:rsidR="007F73E7">
              <w:rPr>
                <w:szCs w:val="24"/>
                <w:lang w:eastAsia="lt-LT"/>
              </w:rPr>
              <w:t>ir</w:t>
            </w:r>
            <w:r>
              <w:rPr>
                <w:szCs w:val="24"/>
                <w:lang w:eastAsia="lt-LT"/>
              </w:rPr>
              <w:t xml:space="preserve"> </w:t>
            </w:r>
            <w:r w:rsidR="0018229A">
              <w:rPr>
                <w:szCs w:val="24"/>
                <w:lang w:eastAsia="lt-LT"/>
              </w:rPr>
              <w:t xml:space="preserve">uždavinius. </w:t>
            </w:r>
            <w:r w:rsidR="001367F9">
              <w:rPr>
                <w:szCs w:val="24"/>
                <w:lang w:eastAsia="lt-LT"/>
              </w:rPr>
              <w:t>Juose numatom</w:t>
            </w:r>
            <w:r w:rsidR="009049B4">
              <w:rPr>
                <w:szCs w:val="24"/>
                <w:lang w:eastAsia="lt-LT"/>
              </w:rPr>
              <w:t>i pagrindiniai prioritetai:</w:t>
            </w:r>
            <w:r w:rsidR="001367F9">
              <w:rPr>
                <w:szCs w:val="24"/>
                <w:lang w:eastAsia="lt-LT"/>
              </w:rPr>
              <w:t xml:space="preserve"> </w:t>
            </w:r>
            <w:r w:rsidR="00F20680">
              <w:rPr>
                <w:szCs w:val="24"/>
                <w:lang w:eastAsia="lt-LT"/>
              </w:rPr>
              <w:t>g</w:t>
            </w:r>
            <w:r w:rsidR="004028B2">
              <w:rPr>
                <w:szCs w:val="24"/>
                <w:lang w:eastAsia="lt-LT"/>
              </w:rPr>
              <w:t>erinti ikimokyklinio ir priešmokyklinio ugdymo kokybę, modernizuojant ugdymosi aplinką. Stiprinti besimokančią bendruomenę.</w:t>
            </w:r>
          </w:p>
          <w:p w14:paraId="4808488D" w14:textId="2874C369" w:rsidR="00F20680" w:rsidRDefault="00A64F39"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Pr>
                <w:szCs w:val="24"/>
                <w:lang w:eastAsia="lt-LT"/>
              </w:rPr>
              <w:t xml:space="preserve">  </w:t>
            </w:r>
            <w:r w:rsidR="00F529B8">
              <w:rPr>
                <w:szCs w:val="24"/>
                <w:lang w:eastAsia="lt-LT"/>
              </w:rPr>
              <w:t>Kokybiškas u</w:t>
            </w:r>
            <w:r w:rsidR="00F20680">
              <w:rPr>
                <w:szCs w:val="24"/>
                <w:lang w:eastAsia="lt-LT"/>
              </w:rPr>
              <w:t xml:space="preserve">gdymo procesas organizuojamas </w:t>
            </w:r>
            <w:r w:rsidR="00F529B8">
              <w:rPr>
                <w:szCs w:val="24"/>
                <w:lang w:eastAsia="lt-LT"/>
              </w:rPr>
              <w:t>vadovaujantis</w:t>
            </w:r>
            <w:r w:rsidR="00F20680">
              <w:rPr>
                <w:szCs w:val="24"/>
                <w:lang w:eastAsia="lt-LT"/>
              </w:rPr>
              <w:t xml:space="preserve"> </w:t>
            </w:r>
            <w:r w:rsidR="00F529B8">
              <w:rPr>
                <w:szCs w:val="24"/>
                <w:lang w:eastAsia="lt-LT"/>
              </w:rPr>
              <w:t>Įstaigos ikimokyklinio ugdymo program</w:t>
            </w:r>
            <w:r w:rsidR="00F4507B">
              <w:rPr>
                <w:szCs w:val="24"/>
                <w:lang w:eastAsia="lt-LT"/>
              </w:rPr>
              <w:t>a</w:t>
            </w:r>
            <w:r w:rsidR="00F529B8">
              <w:rPr>
                <w:szCs w:val="24"/>
                <w:lang w:eastAsia="lt-LT"/>
              </w:rPr>
              <w:t xml:space="preserve">, </w:t>
            </w:r>
            <w:r w:rsidR="00F20680">
              <w:rPr>
                <w:szCs w:val="24"/>
                <w:lang w:eastAsia="lt-LT"/>
              </w:rPr>
              <w:t xml:space="preserve">Priešmokyklinio ugdymo </w:t>
            </w:r>
            <w:r w:rsidR="00F529B8">
              <w:rPr>
                <w:szCs w:val="24"/>
                <w:lang w:eastAsia="lt-LT"/>
              </w:rPr>
              <w:t xml:space="preserve">programa, vaiko ugdymo(si) pasiekimų vertinimo sistema, kuri </w:t>
            </w:r>
            <w:r w:rsidR="00941A36" w:rsidRPr="00941A36">
              <w:rPr>
                <w:szCs w:val="24"/>
                <w:lang w:eastAsia="lt-LT"/>
              </w:rPr>
              <w:t xml:space="preserve">parengta </w:t>
            </w:r>
            <w:r w:rsidR="00F529B8">
              <w:rPr>
                <w:szCs w:val="24"/>
                <w:lang w:eastAsia="lt-LT"/>
              </w:rPr>
              <w:t>Ikimokyklinio ugdymo pasiekimų aprašu</w:t>
            </w:r>
            <w:r>
              <w:rPr>
                <w:szCs w:val="24"/>
                <w:lang w:eastAsia="lt-LT"/>
              </w:rPr>
              <w:t>.</w:t>
            </w:r>
          </w:p>
          <w:p w14:paraId="2E80603A" w14:textId="7C215811" w:rsidR="00F20680" w:rsidRDefault="00A64F39"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sidR="00F20680">
              <w:rPr>
                <w:szCs w:val="24"/>
                <w:lang w:eastAsia="lt-LT"/>
              </w:rPr>
              <w:t>Į ugdymo procesą integruojamos socialini</w:t>
            </w:r>
            <w:r w:rsidR="00F4507B">
              <w:rPr>
                <w:szCs w:val="24"/>
                <w:lang w:eastAsia="lt-LT"/>
              </w:rPr>
              <w:t>us</w:t>
            </w:r>
            <w:r w:rsidR="00F20680">
              <w:rPr>
                <w:szCs w:val="24"/>
                <w:lang w:eastAsia="lt-LT"/>
              </w:rPr>
              <w:t xml:space="preserve"> įgūdžius ugdančios programos</w:t>
            </w:r>
            <w:r w:rsidR="00F4507B">
              <w:rPr>
                <w:szCs w:val="24"/>
                <w:lang w:eastAsia="lt-LT"/>
              </w:rPr>
              <w:t>:</w:t>
            </w:r>
            <w:r w:rsidR="00F20680">
              <w:rPr>
                <w:szCs w:val="24"/>
                <w:lang w:eastAsia="lt-LT"/>
              </w:rPr>
              <w:t xml:space="preserve"> ,,Zipio draugai“</w:t>
            </w:r>
            <w:r w:rsidR="00F529B8">
              <w:rPr>
                <w:szCs w:val="24"/>
                <w:lang w:eastAsia="lt-LT"/>
              </w:rPr>
              <w:t xml:space="preserve"> ir emocinio intelekto programa ,,Kimochis“</w:t>
            </w:r>
            <w:r w:rsidR="00F4507B">
              <w:rPr>
                <w:szCs w:val="24"/>
                <w:lang w:eastAsia="lt-LT"/>
              </w:rPr>
              <w:t>,</w:t>
            </w:r>
            <w:r w:rsidR="00F20680">
              <w:rPr>
                <w:szCs w:val="24"/>
                <w:lang w:eastAsia="lt-LT"/>
              </w:rPr>
              <w:t xml:space="preserve"> kuri</w:t>
            </w:r>
            <w:r w:rsidR="00F529B8">
              <w:rPr>
                <w:szCs w:val="24"/>
                <w:lang w:eastAsia="lt-LT"/>
              </w:rPr>
              <w:t>ų</w:t>
            </w:r>
            <w:r w:rsidR="00F20680">
              <w:rPr>
                <w:szCs w:val="24"/>
                <w:lang w:eastAsia="lt-LT"/>
              </w:rPr>
              <w:t xml:space="preserve"> tikslas-padėti vaikams įgyti socialinių bei emocinių sunkumų </w:t>
            </w:r>
            <w:r w:rsidR="00F529B8">
              <w:rPr>
                <w:szCs w:val="24"/>
                <w:lang w:eastAsia="lt-LT"/>
              </w:rPr>
              <w:t>įveikimo gebėjimų, siek</w:t>
            </w:r>
            <w:r w:rsidR="00F4507B">
              <w:rPr>
                <w:szCs w:val="24"/>
                <w:lang w:eastAsia="lt-LT"/>
              </w:rPr>
              <w:t>ti</w:t>
            </w:r>
            <w:r w:rsidR="00F529B8">
              <w:rPr>
                <w:szCs w:val="24"/>
                <w:lang w:eastAsia="lt-LT"/>
              </w:rPr>
              <w:t xml:space="preserve"> geresnės vaikų emocinės savijautos. Alkoholio, tabako ir kitų psichiką veikiančių medžiagų vartojimo prevencijos programa.</w:t>
            </w:r>
          </w:p>
          <w:p w14:paraId="0EE3043A" w14:textId="07C2AF0F" w:rsidR="00C169C5" w:rsidRDefault="00C169C5"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sidR="00DB058A">
              <w:rPr>
                <w:szCs w:val="24"/>
                <w:lang w:eastAsia="lt-LT"/>
              </w:rPr>
              <w:t>D</w:t>
            </w:r>
            <w:r>
              <w:rPr>
                <w:szCs w:val="24"/>
                <w:lang w:eastAsia="lt-LT"/>
              </w:rPr>
              <w:t>aug dėmesio skirta IKT naudojimui ugdymo procese. Visos grupės aprūpintos kompiuteriais</w:t>
            </w:r>
            <w:r w:rsidR="006C05F2">
              <w:rPr>
                <w:szCs w:val="24"/>
                <w:lang w:eastAsia="lt-LT"/>
              </w:rPr>
              <w:t xml:space="preserve"> ir spausdintuvais.</w:t>
            </w:r>
            <w:r>
              <w:rPr>
                <w:szCs w:val="24"/>
                <w:lang w:eastAsia="lt-LT"/>
              </w:rPr>
              <w:t xml:space="preserve"> </w:t>
            </w:r>
            <w:r w:rsidR="003158FE">
              <w:rPr>
                <w:szCs w:val="24"/>
                <w:lang w:eastAsia="lt-LT"/>
              </w:rPr>
              <w:t>IT pagalba vaikai lengviau sudominami ugdomąja veikla, geriau įsisavina gaunamą informaciją ir geba ją panaudoti.</w:t>
            </w:r>
          </w:p>
          <w:p w14:paraId="6F054A9F" w14:textId="5E500566" w:rsidR="00A64F39" w:rsidRDefault="00A64F39"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Pr>
                <w:szCs w:val="24"/>
                <w:lang w:eastAsia="lt-LT"/>
              </w:rPr>
              <w:t xml:space="preserve">Vaikų ugdymas sėkmingai vyko ir už darželio ribų. Savivaldybės ikimokyklinio ir priešmokyklinio ugdymo ugdytinių dainavimo konkurse užimtos prizinės vietos. </w:t>
            </w:r>
            <w:r w:rsidR="00DB058A">
              <w:rPr>
                <w:szCs w:val="24"/>
                <w:lang w:eastAsia="lt-LT"/>
              </w:rPr>
              <w:t>Emocinės patirties ugdymui buvo organizuot</w:t>
            </w:r>
            <w:r w:rsidR="00D8716D">
              <w:rPr>
                <w:szCs w:val="24"/>
                <w:lang w:eastAsia="lt-LT"/>
              </w:rPr>
              <w:t>os</w:t>
            </w:r>
            <w:r w:rsidR="00DB058A">
              <w:rPr>
                <w:szCs w:val="24"/>
                <w:lang w:eastAsia="lt-LT"/>
              </w:rPr>
              <w:t xml:space="preserve"> 3 pažintinės edukacinės išvykos. Socialinės patirties </w:t>
            </w:r>
            <w:r w:rsidR="00F4507B">
              <w:rPr>
                <w:szCs w:val="24"/>
                <w:lang w:eastAsia="lt-LT"/>
              </w:rPr>
              <w:t>sėmėsi</w:t>
            </w:r>
            <w:r w:rsidR="00DB058A">
              <w:rPr>
                <w:szCs w:val="24"/>
                <w:lang w:eastAsia="lt-LT"/>
              </w:rPr>
              <w:t xml:space="preserve"> Balceriškių bibliotekoje.</w:t>
            </w:r>
          </w:p>
          <w:p w14:paraId="673C4E18" w14:textId="17A3BACA" w:rsidR="00D553B2" w:rsidRDefault="00DB058A"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Pr>
                <w:szCs w:val="24"/>
                <w:lang w:eastAsia="lt-LT"/>
              </w:rPr>
              <w:t>Organizuota ir pravesta 12 šventinių renginių</w:t>
            </w:r>
            <w:r w:rsidR="00F4507B">
              <w:rPr>
                <w:szCs w:val="24"/>
                <w:lang w:eastAsia="lt-LT"/>
              </w:rPr>
              <w:t>, k</w:t>
            </w:r>
            <w:r w:rsidR="00B63BAC">
              <w:rPr>
                <w:szCs w:val="24"/>
                <w:lang w:eastAsia="lt-LT"/>
              </w:rPr>
              <w:t xml:space="preserve">urių metu buvo ugdomos </w:t>
            </w:r>
            <w:r w:rsidR="00F4507B">
              <w:rPr>
                <w:szCs w:val="24"/>
                <w:lang w:eastAsia="lt-LT"/>
              </w:rPr>
              <w:t xml:space="preserve">įvairios vaikų kompetencijos. </w:t>
            </w:r>
            <w:r w:rsidR="00D553B2">
              <w:rPr>
                <w:szCs w:val="24"/>
                <w:lang w:eastAsia="lt-LT"/>
              </w:rPr>
              <w:t xml:space="preserve">Aktyvus ir konstruktyvus bendruomenės </w:t>
            </w:r>
            <w:r w:rsidR="00703D65">
              <w:rPr>
                <w:szCs w:val="24"/>
                <w:lang w:eastAsia="lt-LT"/>
              </w:rPr>
              <w:t xml:space="preserve">ir tėvų </w:t>
            </w:r>
            <w:r w:rsidR="00D553B2">
              <w:rPr>
                <w:szCs w:val="24"/>
                <w:lang w:eastAsia="lt-LT"/>
              </w:rPr>
              <w:t xml:space="preserve">dalyvavimas ir bendradarbiavimas įstaigos tradiciniuose ir netradiciniuose renginiuose, veiklose, parodose, kūrybinėse veiklose. Organizavome vaikų kūrybiškumo ugdymo projektus ,,Rudenėlio </w:t>
            </w:r>
            <w:r w:rsidR="00703D65">
              <w:rPr>
                <w:szCs w:val="24"/>
                <w:lang w:eastAsia="lt-LT"/>
              </w:rPr>
              <w:t>takeliu</w:t>
            </w:r>
            <w:r w:rsidR="00D553B2">
              <w:rPr>
                <w:szCs w:val="24"/>
                <w:lang w:eastAsia="lt-LT"/>
              </w:rPr>
              <w:t>“, ,,Kalėdin</w:t>
            </w:r>
            <w:r w:rsidR="00703D65">
              <w:rPr>
                <w:szCs w:val="24"/>
                <w:lang w:eastAsia="lt-LT"/>
              </w:rPr>
              <w:t>is žaisliukas eglutei</w:t>
            </w:r>
            <w:r w:rsidR="00D553B2">
              <w:rPr>
                <w:szCs w:val="24"/>
                <w:lang w:eastAsia="lt-LT"/>
              </w:rPr>
              <w:t>“, ,,Nuo vasario 16-osios iki kovo 11-osios“, ,,</w:t>
            </w:r>
            <w:r w:rsidR="00F4507B">
              <w:rPr>
                <w:szCs w:val="24"/>
                <w:lang w:eastAsia="lt-LT"/>
              </w:rPr>
              <w:t>S</w:t>
            </w:r>
            <w:r w:rsidR="00703D65">
              <w:rPr>
                <w:szCs w:val="24"/>
                <w:lang w:eastAsia="lt-LT"/>
              </w:rPr>
              <w:t>ulčių diena</w:t>
            </w:r>
            <w:r w:rsidR="00D553B2">
              <w:rPr>
                <w:szCs w:val="24"/>
                <w:lang w:eastAsia="lt-LT"/>
              </w:rPr>
              <w:t xml:space="preserve">“, ,,Mano žalioji palangė“, ,,Mes rūšiuojam“. Šventės -,,Užgavėnės“, ,,Gandrinės“, ,,Advento vainikas“. </w:t>
            </w:r>
          </w:p>
          <w:p w14:paraId="77A7F566" w14:textId="46EE3F19" w:rsidR="00DB058A" w:rsidRDefault="00703D65"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sidR="00D553B2">
              <w:rPr>
                <w:szCs w:val="24"/>
                <w:lang w:eastAsia="lt-LT"/>
              </w:rPr>
              <w:t>Prisijungėme prie Tarptautinės komisijos organizuotų iniciatyvų: ,,Atmintis gyva, nes liudija“, ,,Tolerancijos diena“.</w:t>
            </w:r>
          </w:p>
          <w:p w14:paraId="563A394F" w14:textId="7BF6B5E8" w:rsidR="00941A36" w:rsidRDefault="00A64F39"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Pr>
                <w:szCs w:val="24"/>
                <w:lang w:eastAsia="lt-LT"/>
              </w:rPr>
              <w:t xml:space="preserve"> </w:t>
            </w:r>
            <w:r w:rsidR="00941A36">
              <w:rPr>
                <w:szCs w:val="24"/>
                <w:lang w:eastAsia="lt-LT"/>
              </w:rPr>
              <w:t>Įstaigoje atliktas tyrimas</w:t>
            </w:r>
            <w:r w:rsidR="003544ED" w:rsidRPr="007102DB">
              <w:rPr>
                <w:szCs w:val="24"/>
              </w:rPr>
              <w:t xml:space="preserve"> </w:t>
            </w:r>
            <w:r w:rsidR="003544ED">
              <w:rPr>
                <w:szCs w:val="24"/>
              </w:rPr>
              <w:t>,,</w:t>
            </w:r>
            <w:r w:rsidR="003544ED" w:rsidRPr="007102DB">
              <w:rPr>
                <w:szCs w:val="24"/>
              </w:rPr>
              <w:t xml:space="preserve">Mokytojų ir tėvų požiūris į ikimokyklinio ir priešmokyklinio amžiaus vaikų pažangos ir pasiekimų vertinimą“. </w:t>
            </w:r>
          </w:p>
          <w:p w14:paraId="22575D20" w14:textId="24D441EB" w:rsidR="00941A36" w:rsidRDefault="00A64F39"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Pr>
                <w:szCs w:val="24"/>
                <w:lang w:eastAsia="lt-LT"/>
              </w:rPr>
              <w:t xml:space="preserve"> </w:t>
            </w:r>
            <w:r w:rsidR="00941A36">
              <w:rPr>
                <w:szCs w:val="24"/>
                <w:lang w:eastAsia="lt-LT"/>
              </w:rPr>
              <w:t xml:space="preserve">Vaiko gerovės komisija bendradarbiavo su PPT, palaikė ryšius su ugdytinių tėvais. Specialiųjų poreikių </w:t>
            </w:r>
            <w:r w:rsidR="00F4507B">
              <w:rPr>
                <w:szCs w:val="24"/>
                <w:lang w:eastAsia="lt-LT"/>
              </w:rPr>
              <w:t xml:space="preserve">turinčių </w:t>
            </w:r>
            <w:r w:rsidR="00941A36">
              <w:rPr>
                <w:szCs w:val="24"/>
                <w:lang w:eastAsia="lt-LT"/>
              </w:rPr>
              <w:t>vaikų ugdymas integruotas į veiklą su kitais bendraamžiais.</w:t>
            </w:r>
            <w:r w:rsidR="00DB058A">
              <w:rPr>
                <w:szCs w:val="24"/>
                <w:lang w:eastAsia="lt-LT"/>
              </w:rPr>
              <w:t xml:space="preserve"> Logopedin</w:t>
            </w:r>
            <w:r w:rsidR="00F4507B">
              <w:rPr>
                <w:szCs w:val="24"/>
                <w:lang w:eastAsia="lt-LT"/>
              </w:rPr>
              <w:t>ė</w:t>
            </w:r>
            <w:r w:rsidR="00DB058A">
              <w:rPr>
                <w:szCs w:val="24"/>
                <w:lang w:eastAsia="lt-LT"/>
              </w:rPr>
              <w:t xml:space="preserve"> pagalb</w:t>
            </w:r>
            <w:r w:rsidR="00F4507B">
              <w:rPr>
                <w:szCs w:val="24"/>
                <w:lang w:eastAsia="lt-LT"/>
              </w:rPr>
              <w:t xml:space="preserve">a </w:t>
            </w:r>
            <w:r w:rsidR="00DB058A">
              <w:rPr>
                <w:szCs w:val="24"/>
                <w:lang w:eastAsia="lt-LT"/>
              </w:rPr>
              <w:t>teik</w:t>
            </w:r>
            <w:r w:rsidR="00F4507B">
              <w:rPr>
                <w:szCs w:val="24"/>
                <w:lang w:eastAsia="lt-LT"/>
              </w:rPr>
              <w:t>ta</w:t>
            </w:r>
            <w:r w:rsidR="00DB058A">
              <w:rPr>
                <w:szCs w:val="24"/>
                <w:lang w:eastAsia="lt-LT"/>
              </w:rPr>
              <w:t xml:space="preserve"> 13 vaikų, turin</w:t>
            </w:r>
            <w:r w:rsidR="00F4507B">
              <w:rPr>
                <w:szCs w:val="24"/>
                <w:lang w:eastAsia="lt-LT"/>
              </w:rPr>
              <w:t>čių</w:t>
            </w:r>
            <w:r w:rsidR="00DB058A">
              <w:rPr>
                <w:szCs w:val="24"/>
                <w:lang w:eastAsia="lt-LT"/>
              </w:rPr>
              <w:t xml:space="preserve"> kalbos ir kalbėjimo sutrikimų.</w:t>
            </w:r>
          </w:p>
          <w:p w14:paraId="76D600E1" w14:textId="06B3D416" w:rsidR="00941A36" w:rsidRDefault="00A64F39" w:rsidP="00C85393">
            <w:pPr>
              <w:overflowPunct w:val="0"/>
              <w:jc w:val="both"/>
              <w:textAlignment w:val="baseline"/>
              <w:rPr>
                <w:szCs w:val="24"/>
                <w:lang w:eastAsia="lt-LT"/>
              </w:rPr>
            </w:pPr>
            <w:r>
              <w:rPr>
                <w:szCs w:val="24"/>
                <w:lang w:eastAsia="lt-LT"/>
              </w:rPr>
              <w:t xml:space="preserve">     </w:t>
            </w:r>
            <w:r w:rsidR="00F4507B">
              <w:rPr>
                <w:szCs w:val="24"/>
                <w:lang w:eastAsia="lt-LT"/>
              </w:rPr>
              <w:t xml:space="preserve">   </w:t>
            </w:r>
            <w:r w:rsidR="00941A36">
              <w:rPr>
                <w:szCs w:val="24"/>
                <w:lang w:eastAsia="lt-LT"/>
              </w:rPr>
              <w:t>Vaikų fizinio aktyvumo lavinimui sukurtos</w:t>
            </w:r>
            <w:r>
              <w:rPr>
                <w:szCs w:val="24"/>
                <w:lang w:eastAsia="lt-LT"/>
              </w:rPr>
              <w:t>, pritaik</w:t>
            </w:r>
            <w:r w:rsidR="00B63BAC">
              <w:rPr>
                <w:szCs w:val="24"/>
                <w:lang w:eastAsia="lt-LT"/>
              </w:rPr>
              <w:t>ytos</w:t>
            </w:r>
            <w:r>
              <w:rPr>
                <w:szCs w:val="24"/>
                <w:lang w:eastAsia="lt-LT"/>
              </w:rPr>
              <w:t xml:space="preserve"> </w:t>
            </w:r>
            <w:r w:rsidR="00F4507B">
              <w:rPr>
                <w:szCs w:val="24"/>
                <w:lang w:eastAsia="lt-LT"/>
              </w:rPr>
              <w:t xml:space="preserve">naujos erdvės lauke, atitinkančios </w:t>
            </w:r>
            <w:r w:rsidR="006C05F2">
              <w:rPr>
                <w:szCs w:val="24"/>
                <w:lang w:eastAsia="lt-LT"/>
              </w:rPr>
              <w:t xml:space="preserve">šiuolaikinius reikalavimus </w:t>
            </w:r>
            <w:r>
              <w:rPr>
                <w:szCs w:val="24"/>
                <w:lang w:eastAsia="lt-LT"/>
              </w:rPr>
              <w:t>įvairiapusiam vaikų ugdymui</w:t>
            </w:r>
            <w:r w:rsidR="00F4507B">
              <w:rPr>
                <w:szCs w:val="24"/>
                <w:lang w:eastAsia="lt-LT"/>
              </w:rPr>
              <w:t>(</w:t>
            </w:r>
            <w:r w:rsidR="006C05F2">
              <w:rPr>
                <w:szCs w:val="24"/>
                <w:lang w:eastAsia="lt-LT"/>
              </w:rPr>
              <w:t>si</w:t>
            </w:r>
            <w:r w:rsidR="00F4507B">
              <w:rPr>
                <w:szCs w:val="24"/>
                <w:lang w:eastAsia="lt-LT"/>
              </w:rPr>
              <w:t>)</w:t>
            </w:r>
            <w:r w:rsidR="00941A36">
              <w:rPr>
                <w:szCs w:val="24"/>
                <w:lang w:eastAsia="lt-LT"/>
              </w:rPr>
              <w:t>. Iš savivaldybės ir ugdymo lėšų  nupirkome</w:t>
            </w:r>
            <w:r w:rsidR="003E2259">
              <w:rPr>
                <w:szCs w:val="24"/>
                <w:lang w:eastAsia="lt-LT"/>
              </w:rPr>
              <w:t xml:space="preserve"> dvi smėlio dėžes, tris supynes, vieną karuselę, dvi žaidimų aikšteles, judantį tiltelį, buomą ,,Krokodilas“. </w:t>
            </w:r>
            <w:r>
              <w:rPr>
                <w:szCs w:val="24"/>
                <w:lang w:eastAsia="lt-LT"/>
              </w:rPr>
              <w:t xml:space="preserve">Grupės atnaujintos naujais baldais, </w:t>
            </w:r>
            <w:r w:rsidR="00D8716D">
              <w:rPr>
                <w:szCs w:val="24"/>
                <w:lang w:eastAsia="lt-LT"/>
              </w:rPr>
              <w:t>nupirkt</w:t>
            </w:r>
            <w:r w:rsidR="00F4507B">
              <w:rPr>
                <w:szCs w:val="24"/>
                <w:lang w:eastAsia="lt-LT"/>
              </w:rPr>
              <w:t>i</w:t>
            </w:r>
            <w:r w:rsidR="00D8716D">
              <w:rPr>
                <w:szCs w:val="24"/>
                <w:lang w:eastAsia="lt-LT"/>
              </w:rPr>
              <w:t xml:space="preserve"> edukaciniai ir lavinamieji </w:t>
            </w:r>
            <w:r>
              <w:rPr>
                <w:szCs w:val="24"/>
                <w:lang w:eastAsia="lt-LT"/>
              </w:rPr>
              <w:t xml:space="preserve"> </w:t>
            </w:r>
            <w:r>
              <w:rPr>
                <w:szCs w:val="24"/>
                <w:lang w:eastAsia="lt-LT"/>
              </w:rPr>
              <w:lastRenderedPageBreak/>
              <w:t>žaisl</w:t>
            </w:r>
            <w:r w:rsidR="00D8716D">
              <w:rPr>
                <w:szCs w:val="24"/>
                <w:lang w:eastAsia="lt-LT"/>
              </w:rPr>
              <w:t>ai</w:t>
            </w:r>
            <w:r>
              <w:rPr>
                <w:szCs w:val="24"/>
                <w:lang w:eastAsia="lt-LT"/>
              </w:rPr>
              <w:t>.</w:t>
            </w:r>
            <w:r w:rsidR="003158FE">
              <w:rPr>
                <w:szCs w:val="24"/>
                <w:lang w:eastAsia="lt-LT"/>
              </w:rPr>
              <w:t xml:space="preserve"> ,,Boružėlių“ grupėje, rūbinėje atnaujinta grindų danga, nupirkta dalis naujų kėdučių.</w:t>
            </w:r>
          </w:p>
          <w:p w14:paraId="59D70401" w14:textId="177A6F0D" w:rsidR="00C85393" w:rsidRDefault="003158FE" w:rsidP="00C85393">
            <w:pPr>
              <w:overflowPunct w:val="0"/>
              <w:jc w:val="both"/>
              <w:textAlignment w:val="baseline"/>
              <w:rPr>
                <w:szCs w:val="24"/>
                <w:lang w:eastAsia="lt-LT"/>
              </w:rPr>
            </w:pPr>
            <w:r>
              <w:rPr>
                <w:szCs w:val="24"/>
                <w:lang w:eastAsia="lt-LT"/>
              </w:rPr>
              <w:t xml:space="preserve">    </w:t>
            </w:r>
            <w:r w:rsidR="00C67811">
              <w:rPr>
                <w:szCs w:val="24"/>
                <w:lang w:eastAsia="lt-LT"/>
              </w:rPr>
              <w:t xml:space="preserve"> </w:t>
            </w:r>
            <w:r w:rsidR="003E3923">
              <w:rPr>
                <w:szCs w:val="24"/>
                <w:lang w:eastAsia="lt-LT"/>
              </w:rPr>
              <w:t xml:space="preserve"> </w:t>
            </w:r>
            <w:r w:rsidR="00F4507B">
              <w:rPr>
                <w:szCs w:val="24"/>
                <w:lang w:eastAsia="lt-LT"/>
              </w:rPr>
              <w:t xml:space="preserve">  </w:t>
            </w:r>
            <w:r w:rsidR="003E3923">
              <w:rPr>
                <w:szCs w:val="24"/>
                <w:lang w:eastAsia="lt-LT"/>
              </w:rPr>
              <w:t xml:space="preserve"> Telkiau lopšelio-darželio bendruomenę švietimo politikos įgyvendinimui, ugdymo kokybės gerinimui ir saugios ugdymo(si) aplinkos užtikrinimui, tėvų informavimui ir švietimui. Kad tapt</w:t>
            </w:r>
            <w:r w:rsidR="00D8716D">
              <w:rPr>
                <w:szCs w:val="24"/>
                <w:lang w:eastAsia="lt-LT"/>
              </w:rPr>
              <w:t>ų</w:t>
            </w:r>
            <w:r w:rsidR="003E3923">
              <w:rPr>
                <w:szCs w:val="24"/>
                <w:lang w:eastAsia="lt-LT"/>
              </w:rPr>
              <w:t xml:space="preserve"> atvira ir besimokanti</w:t>
            </w:r>
            <w:r w:rsidR="00D8716D">
              <w:rPr>
                <w:szCs w:val="24"/>
                <w:lang w:eastAsia="lt-LT"/>
              </w:rPr>
              <w:t xml:space="preserve"> organizacija m</w:t>
            </w:r>
            <w:r w:rsidR="00B46B43">
              <w:rPr>
                <w:szCs w:val="24"/>
                <w:lang w:eastAsia="lt-LT"/>
              </w:rPr>
              <w:t xml:space="preserve">okytojams </w:t>
            </w:r>
            <w:r w:rsidR="00D8716D">
              <w:rPr>
                <w:szCs w:val="24"/>
                <w:lang w:eastAsia="lt-LT"/>
              </w:rPr>
              <w:t xml:space="preserve">ir kitiems darbuotojams </w:t>
            </w:r>
            <w:r w:rsidR="00B46B43">
              <w:rPr>
                <w:szCs w:val="24"/>
                <w:lang w:eastAsia="lt-LT"/>
              </w:rPr>
              <w:t xml:space="preserve">buvo sudarytos palankios sąlygos profesiniam tobulėjimui, kompetencijų puoselėjimui. </w:t>
            </w:r>
            <w:r w:rsidR="003544ED">
              <w:rPr>
                <w:szCs w:val="24"/>
                <w:lang w:eastAsia="lt-LT"/>
              </w:rPr>
              <w:t>Vykdomas darbuotojų veiklos vertin</w:t>
            </w:r>
            <w:r w:rsidR="00703D65">
              <w:rPr>
                <w:szCs w:val="24"/>
                <w:lang w:eastAsia="lt-LT"/>
              </w:rPr>
              <w:t>i</w:t>
            </w:r>
            <w:r w:rsidR="003544ED">
              <w:rPr>
                <w:szCs w:val="24"/>
                <w:lang w:eastAsia="lt-LT"/>
              </w:rPr>
              <w:t>mas ir įsivertinimas, kuris motyvuoja darbuotojus kokybiškai atlikti savo funkcijas ir vykdyti nusimatytas</w:t>
            </w:r>
            <w:r w:rsidR="00703D65">
              <w:rPr>
                <w:szCs w:val="24"/>
                <w:lang w:eastAsia="lt-LT"/>
              </w:rPr>
              <w:t xml:space="preserve"> metines </w:t>
            </w:r>
            <w:r w:rsidR="00F4507B">
              <w:rPr>
                <w:szCs w:val="24"/>
                <w:lang w:eastAsia="lt-LT"/>
              </w:rPr>
              <w:t>u</w:t>
            </w:r>
            <w:r w:rsidR="00703D65">
              <w:rPr>
                <w:szCs w:val="24"/>
                <w:lang w:eastAsia="lt-LT"/>
              </w:rPr>
              <w:t>žduotis</w:t>
            </w:r>
            <w:r w:rsidR="00F4507B">
              <w:rPr>
                <w:szCs w:val="24"/>
                <w:lang w:eastAsia="lt-LT"/>
              </w:rPr>
              <w:t xml:space="preserve">. </w:t>
            </w:r>
            <w:r w:rsidR="00B46B43">
              <w:rPr>
                <w:szCs w:val="24"/>
                <w:lang w:eastAsia="lt-LT"/>
              </w:rPr>
              <w:t xml:space="preserve">2019 m. </w:t>
            </w:r>
            <w:r w:rsidR="00F4507B">
              <w:rPr>
                <w:szCs w:val="24"/>
                <w:lang w:eastAsia="lt-LT"/>
              </w:rPr>
              <w:t xml:space="preserve">darbuotojai </w:t>
            </w:r>
            <w:r w:rsidR="00B46B43">
              <w:rPr>
                <w:szCs w:val="24"/>
                <w:lang w:eastAsia="lt-LT"/>
              </w:rPr>
              <w:t xml:space="preserve">aktyviai dalyvavo mokymuose, seminaruose. </w:t>
            </w:r>
            <w:r w:rsidR="00B63BAC">
              <w:rPr>
                <w:szCs w:val="24"/>
                <w:lang w:eastAsia="lt-LT"/>
              </w:rPr>
              <w:t>Mokytojai</w:t>
            </w:r>
            <w:r w:rsidR="00B46B43">
              <w:rPr>
                <w:szCs w:val="24"/>
                <w:lang w:eastAsia="lt-LT"/>
              </w:rPr>
              <w:t xml:space="preserve"> tobulinosi kvalifikaciniuose renginiuose  vidutiniškai </w:t>
            </w:r>
            <w:r w:rsidR="00D8716D">
              <w:rPr>
                <w:szCs w:val="24"/>
                <w:lang w:eastAsia="lt-LT"/>
              </w:rPr>
              <w:t>3</w:t>
            </w:r>
            <w:r w:rsidR="00B46B43">
              <w:rPr>
                <w:szCs w:val="24"/>
                <w:lang w:eastAsia="lt-LT"/>
              </w:rPr>
              <w:t>-</w:t>
            </w:r>
            <w:r w:rsidR="00B63BAC">
              <w:rPr>
                <w:szCs w:val="24"/>
                <w:lang w:eastAsia="lt-LT"/>
              </w:rPr>
              <w:t>4</w:t>
            </w:r>
            <w:r w:rsidR="00B46B43">
              <w:rPr>
                <w:szCs w:val="24"/>
                <w:lang w:eastAsia="lt-LT"/>
              </w:rPr>
              <w:t xml:space="preserve"> dienas.</w:t>
            </w:r>
          </w:p>
          <w:p w14:paraId="7EBA3827" w14:textId="1015BE94" w:rsidR="00C85393" w:rsidRDefault="00D553B2" w:rsidP="00D553B2">
            <w:pPr>
              <w:overflowPunct w:val="0"/>
              <w:jc w:val="both"/>
              <w:textAlignment w:val="baseline"/>
              <w:rPr>
                <w:szCs w:val="24"/>
                <w:lang w:eastAsia="lt-LT"/>
              </w:rPr>
            </w:pPr>
            <w:r>
              <w:rPr>
                <w:szCs w:val="24"/>
                <w:lang w:eastAsia="lt-LT"/>
              </w:rPr>
              <w:t xml:space="preserve">  </w:t>
            </w:r>
            <w:r w:rsidR="003158FE">
              <w:rPr>
                <w:szCs w:val="24"/>
                <w:lang w:eastAsia="lt-LT"/>
              </w:rPr>
              <w:t xml:space="preserve">   </w:t>
            </w:r>
            <w:r w:rsidR="00C67811">
              <w:rPr>
                <w:szCs w:val="24"/>
                <w:lang w:eastAsia="lt-LT"/>
              </w:rPr>
              <w:t xml:space="preserve">  </w:t>
            </w:r>
            <w:r w:rsidR="003158FE">
              <w:rPr>
                <w:szCs w:val="24"/>
                <w:lang w:eastAsia="lt-LT"/>
              </w:rPr>
              <w:t xml:space="preserve"> </w:t>
            </w:r>
            <w:r w:rsidR="00C169C5">
              <w:rPr>
                <w:szCs w:val="24"/>
                <w:lang w:eastAsia="lt-LT"/>
              </w:rPr>
              <w:t>T</w:t>
            </w:r>
            <w:r w:rsidR="00C169C5" w:rsidRPr="00D12973">
              <w:rPr>
                <w:szCs w:val="24"/>
                <w:lang w:eastAsia="lt-LT"/>
              </w:rPr>
              <w:t>elkia</w:t>
            </w:r>
            <w:r w:rsidR="00C169C5">
              <w:rPr>
                <w:szCs w:val="24"/>
                <w:lang w:eastAsia="lt-LT"/>
              </w:rPr>
              <w:t xml:space="preserve">nt </w:t>
            </w:r>
            <w:r w:rsidR="00C169C5" w:rsidRPr="00D12973">
              <w:rPr>
                <w:szCs w:val="24"/>
                <w:lang w:eastAsia="lt-LT"/>
              </w:rPr>
              <w:t>bendruomen</w:t>
            </w:r>
            <w:r w:rsidR="00C169C5">
              <w:rPr>
                <w:szCs w:val="24"/>
                <w:lang w:eastAsia="lt-LT"/>
              </w:rPr>
              <w:t>ę</w:t>
            </w:r>
            <w:r w:rsidR="00C169C5" w:rsidRPr="00D12973">
              <w:rPr>
                <w:szCs w:val="24"/>
                <w:lang w:eastAsia="lt-LT"/>
              </w:rPr>
              <w:t xml:space="preserve"> bendram tikslui, </w:t>
            </w:r>
            <w:r w:rsidR="00C169C5">
              <w:rPr>
                <w:szCs w:val="24"/>
                <w:lang w:eastAsia="lt-LT"/>
              </w:rPr>
              <w:t>r</w:t>
            </w:r>
            <w:r w:rsidR="00C169C5" w:rsidRPr="00D12973">
              <w:rPr>
                <w:szCs w:val="24"/>
                <w:lang w:eastAsia="lt-LT"/>
              </w:rPr>
              <w:t>ūpin</w:t>
            </w:r>
            <w:r w:rsidR="00C169C5">
              <w:rPr>
                <w:szCs w:val="24"/>
                <w:lang w:eastAsia="lt-LT"/>
              </w:rPr>
              <w:t>an</w:t>
            </w:r>
            <w:r w:rsidR="00C169C5" w:rsidRPr="00D12973">
              <w:rPr>
                <w:szCs w:val="24"/>
                <w:lang w:eastAsia="lt-LT"/>
              </w:rPr>
              <w:t>t</w:t>
            </w:r>
            <w:r w:rsidR="00C169C5">
              <w:rPr>
                <w:szCs w:val="24"/>
                <w:lang w:eastAsia="lt-LT"/>
              </w:rPr>
              <w:t>is</w:t>
            </w:r>
            <w:r w:rsidR="00C169C5" w:rsidRPr="00D12973">
              <w:rPr>
                <w:szCs w:val="24"/>
                <w:lang w:eastAsia="lt-LT"/>
              </w:rPr>
              <w:t xml:space="preserve"> patalpų saugumu</w:t>
            </w:r>
            <w:r w:rsidR="00C169C5">
              <w:rPr>
                <w:szCs w:val="24"/>
                <w:lang w:eastAsia="lt-LT"/>
              </w:rPr>
              <w:t>,</w:t>
            </w:r>
            <w:r w:rsidR="00C169C5" w:rsidRPr="00D12973">
              <w:rPr>
                <w:szCs w:val="24"/>
                <w:lang w:eastAsia="lt-LT"/>
              </w:rPr>
              <w:t xml:space="preserve"> gražin</w:t>
            </w:r>
            <w:r w:rsidR="00C169C5">
              <w:rPr>
                <w:szCs w:val="24"/>
                <w:lang w:eastAsia="lt-LT"/>
              </w:rPr>
              <w:t>t</w:t>
            </w:r>
            <w:r w:rsidR="00C169C5" w:rsidRPr="00D12973">
              <w:rPr>
                <w:szCs w:val="24"/>
                <w:lang w:eastAsia="lt-LT"/>
              </w:rPr>
              <w:t>a ir puoselė</w:t>
            </w:r>
            <w:r w:rsidR="00C169C5">
              <w:rPr>
                <w:szCs w:val="24"/>
                <w:lang w:eastAsia="lt-LT"/>
              </w:rPr>
              <w:t>t</w:t>
            </w:r>
            <w:r w:rsidR="00C169C5" w:rsidRPr="00D12973">
              <w:rPr>
                <w:szCs w:val="24"/>
                <w:lang w:eastAsia="lt-LT"/>
              </w:rPr>
              <w:t xml:space="preserve">a mokyklos </w:t>
            </w:r>
            <w:r w:rsidR="00C169C5">
              <w:rPr>
                <w:szCs w:val="24"/>
                <w:lang w:eastAsia="lt-LT"/>
              </w:rPr>
              <w:t xml:space="preserve">lauko ir vidaus </w:t>
            </w:r>
            <w:r w:rsidR="00C169C5" w:rsidRPr="00D12973">
              <w:rPr>
                <w:szCs w:val="24"/>
                <w:lang w:eastAsia="lt-LT"/>
              </w:rPr>
              <w:t>aplinka</w:t>
            </w:r>
            <w:r w:rsidR="00C169C5">
              <w:rPr>
                <w:szCs w:val="24"/>
                <w:lang w:eastAsia="lt-LT"/>
              </w:rPr>
              <w:t xml:space="preserve">. </w:t>
            </w:r>
            <w:r w:rsidR="00A64F39">
              <w:rPr>
                <w:szCs w:val="24"/>
                <w:lang w:eastAsia="lt-LT"/>
              </w:rPr>
              <w:t xml:space="preserve">2019 metais </w:t>
            </w:r>
            <w:r w:rsidR="00C169C5">
              <w:rPr>
                <w:szCs w:val="24"/>
              </w:rPr>
              <w:t>įgyvendintas p</w:t>
            </w:r>
            <w:r w:rsidR="00C169C5" w:rsidRPr="00D12973">
              <w:rPr>
                <w:szCs w:val="24"/>
              </w:rPr>
              <w:t>rojektas „Mokslo paskirties pastato, Slėnio g. 26, Pylimų k., Vievio sen., Elektrėnų sav., kapitalinis remontas ir teritorijos sutvarkymas“</w:t>
            </w:r>
            <w:r w:rsidR="00C169C5">
              <w:rPr>
                <w:szCs w:val="24"/>
              </w:rPr>
              <w:t>.</w:t>
            </w:r>
            <w:r w:rsidR="00C169C5" w:rsidRPr="00D12973">
              <w:rPr>
                <w:szCs w:val="24"/>
              </w:rPr>
              <w:t xml:space="preserve"> </w:t>
            </w:r>
            <w:r w:rsidR="00C169C5" w:rsidRPr="00D12973">
              <w:rPr>
                <w:szCs w:val="24"/>
                <w:lang w:eastAsia="lt-LT"/>
              </w:rPr>
              <w:t xml:space="preserve"> </w:t>
            </w:r>
          </w:p>
          <w:p w14:paraId="2F71DBAD" w14:textId="0641E256" w:rsidR="00C85393" w:rsidRDefault="003158FE" w:rsidP="00DA0116">
            <w:pPr>
              <w:overflowPunct w:val="0"/>
              <w:jc w:val="both"/>
              <w:textAlignment w:val="baseline"/>
              <w:rPr>
                <w:szCs w:val="24"/>
                <w:lang w:eastAsia="lt-LT"/>
              </w:rPr>
            </w:pPr>
            <w:r>
              <w:rPr>
                <w:szCs w:val="24"/>
                <w:lang w:eastAsia="lt-LT"/>
              </w:rPr>
              <w:t xml:space="preserve">   </w:t>
            </w:r>
            <w:r w:rsidR="00B46B43">
              <w:rPr>
                <w:szCs w:val="24"/>
                <w:lang w:eastAsia="lt-LT"/>
              </w:rPr>
              <w:t xml:space="preserve">Šių metų </w:t>
            </w:r>
            <w:r w:rsidR="00F4507B">
              <w:rPr>
                <w:szCs w:val="24"/>
                <w:lang w:eastAsia="lt-LT"/>
              </w:rPr>
              <w:t>atlikti darbai</w:t>
            </w:r>
            <w:r w:rsidR="00B46B43">
              <w:rPr>
                <w:szCs w:val="24"/>
                <w:lang w:eastAsia="lt-LT"/>
              </w:rPr>
              <w:t xml:space="preserve"> leido sėkmingai įgyvendinti 2019 m. veiklos programoje numatytus tikslus ir uždavinius.</w:t>
            </w:r>
          </w:p>
          <w:p w14:paraId="51BCCF79" w14:textId="605EC9D5" w:rsidR="00DA0116" w:rsidRDefault="00DA0116" w:rsidP="00DA0116">
            <w:pPr>
              <w:overflowPunct w:val="0"/>
              <w:jc w:val="both"/>
              <w:textAlignment w:val="baseline"/>
              <w:rPr>
                <w:szCs w:val="24"/>
                <w:lang w:eastAsia="lt-LT"/>
              </w:rPr>
            </w:pPr>
          </w:p>
        </w:tc>
      </w:tr>
    </w:tbl>
    <w:p w14:paraId="51BCCF7B" w14:textId="77777777" w:rsidR="00C54DA8" w:rsidRDefault="00C54DA8">
      <w:pPr>
        <w:overflowPunct w:val="0"/>
        <w:jc w:val="center"/>
        <w:textAlignment w:val="baseline"/>
        <w:rPr>
          <w:b/>
          <w:sz w:val="20"/>
          <w:lang w:eastAsia="lt-LT"/>
        </w:rPr>
      </w:pPr>
    </w:p>
    <w:p w14:paraId="51BCCF7C" w14:textId="59DB38C3"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Style w:val="Lentelstinklelis"/>
        <w:tblW w:w="9277" w:type="dxa"/>
        <w:tblInd w:w="108" w:type="dxa"/>
        <w:tblLayout w:type="fixed"/>
        <w:tblLook w:val="04A0" w:firstRow="1" w:lastRow="0" w:firstColumn="1" w:lastColumn="0" w:noHBand="0" w:noVBand="1"/>
      </w:tblPr>
      <w:tblGrid>
        <w:gridCol w:w="1985"/>
        <w:gridCol w:w="1984"/>
        <w:gridCol w:w="2302"/>
        <w:gridCol w:w="3006"/>
      </w:tblGrid>
      <w:tr w:rsidR="00C54DA8" w14:paraId="51BCCF84" w14:textId="77777777" w:rsidTr="001A2A3E">
        <w:tc>
          <w:tcPr>
            <w:tcW w:w="1985" w:type="dxa"/>
            <w:hideMark/>
          </w:tcPr>
          <w:p w14:paraId="51BCCF80" w14:textId="77777777" w:rsidR="00C54DA8" w:rsidRDefault="003868F5">
            <w:pPr>
              <w:overflowPunct w:val="0"/>
              <w:jc w:val="center"/>
              <w:textAlignment w:val="baseline"/>
              <w:rPr>
                <w:szCs w:val="24"/>
                <w:lang w:eastAsia="lt-LT"/>
              </w:rPr>
            </w:pPr>
            <w:r>
              <w:rPr>
                <w:szCs w:val="24"/>
                <w:lang w:eastAsia="lt-LT"/>
              </w:rPr>
              <w:t>Metų užduotys (toliau – užduotys)</w:t>
            </w:r>
          </w:p>
        </w:tc>
        <w:tc>
          <w:tcPr>
            <w:tcW w:w="1984" w:type="dxa"/>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302" w:type="dxa"/>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006" w:type="dxa"/>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6653BF" w:rsidRPr="006653BF" w14:paraId="51BCCF89" w14:textId="77777777" w:rsidTr="001A2A3E">
        <w:tc>
          <w:tcPr>
            <w:tcW w:w="1985" w:type="dxa"/>
            <w:hideMark/>
          </w:tcPr>
          <w:p w14:paraId="51BCCF85" w14:textId="0D2E72B9" w:rsidR="00C54DA8" w:rsidRPr="006653BF" w:rsidRDefault="002B5CBD" w:rsidP="000369D7">
            <w:pPr>
              <w:overflowPunct w:val="0"/>
              <w:textAlignment w:val="baseline"/>
              <w:rPr>
                <w:szCs w:val="24"/>
                <w:lang w:eastAsia="lt-LT"/>
              </w:rPr>
            </w:pPr>
            <w:r w:rsidRPr="006653BF">
              <w:rPr>
                <w:szCs w:val="24"/>
                <w:lang w:eastAsia="lt-LT"/>
              </w:rPr>
              <w:t>1.Įstaigos veiklos gerinimas ir efektyvumo didinimas.</w:t>
            </w:r>
          </w:p>
        </w:tc>
        <w:tc>
          <w:tcPr>
            <w:tcW w:w="1984" w:type="dxa"/>
          </w:tcPr>
          <w:p w14:paraId="2642A8F3" w14:textId="77777777" w:rsidR="002B5CBD" w:rsidRPr="006653BF" w:rsidRDefault="002B5CBD" w:rsidP="002B5CBD">
            <w:pPr>
              <w:overflowPunct w:val="0"/>
              <w:textAlignment w:val="baseline"/>
              <w:rPr>
                <w:szCs w:val="24"/>
                <w:lang w:eastAsia="lt-LT"/>
              </w:rPr>
            </w:pPr>
            <w:r w:rsidRPr="006653BF">
              <w:rPr>
                <w:szCs w:val="24"/>
                <w:lang w:eastAsia="lt-LT"/>
              </w:rPr>
              <w:t>Atlikta metinio veiklos plano įgyvendinimo analizė</w:t>
            </w:r>
          </w:p>
          <w:p w14:paraId="51BCCF86" w14:textId="66582AC5" w:rsidR="00C54DA8" w:rsidRPr="006653BF" w:rsidRDefault="002B5CBD" w:rsidP="002B5CBD">
            <w:pPr>
              <w:overflowPunct w:val="0"/>
              <w:textAlignment w:val="baseline"/>
              <w:rPr>
                <w:szCs w:val="24"/>
                <w:lang w:eastAsia="lt-LT"/>
              </w:rPr>
            </w:pPr>
            <w:r w:rsidRPr="006653BF">
              <w:rPr>
                <w:szCs w:val="24"/>
                <w:lang w:eastAsia="lt-LT"/>
              </w:rPr>
              <w:t>Atlikta strateginio plano įgyvendinimo analizė.</w:t>
            </w:r>
          </w:p>
        </w:tc>
        <w:tc>
          <w:tcPr>
            <w:tcW w:w="2302" w:type="dxa"/>
          </w:tcPr>
          <w:p w14:paraId="174674DB" w14:textId="4DB0389F" w:rsidR="002B5CBD" w:rsidRPr="006653BF" w:rsidRDefault="002B5CBD" w:rsidP="002B5CBD">
            <w:pPr>
              <w:overflowPunct w:val="0"/>
              <w:textAlignment w:val="baseline"/>
              <w:rPr>
                <w:szCs w:val="24"/>
                <w:lang w:eastAsia="lt-LT"/>
              </w:rPr>
            </w:pPr>
            <w:r w:rsidRPr="006653BF">
              <w:rPr>
                <w:szCs w:val="24"/>
                <w:lang w:eastAsia="lt-LT"/>
              </w:rPr>
              <w:t>Parengta metinio veiklos plano įgyvendinimo ataskaita. Pateikta savivaldos institucijoms</w:t>
            </w:r>
            <w:r w:rsidR="00C62172">
              <w:rPr>
                <w:szCs w:val="24"/>
                <w:lang w:eastAsia="lt-LT"/>
              </w:rPr>
              <w:t>.</w:t>
            </w:r>
          </w:p>
          <w:p w14:paraId="04FDC1C4" w14:textId="77777777" w:rsidR="002B5CBD" w:rsidRPr="006653BF" w:rsidRDefault="002B5CBD" w:rsidP="002B5CBD">
            <w:pPr>
              <w:overflowPunct w:val="0"/>
              <w:textAlignment w:val="baseline"/>
              <w:rPr>
                <w:szCs w:val="24"/>
                <w:lang w:eastAsia="lt-LT"/>
              </w:rPr>
            </w:pPr>
            <w:r w:rsidRPr="006653BF">
              <w:rPr>
                <w:szCs w:val="24"/>
                <w:lang w:eastAsia="lt-LT"/>
              </w:rPr>
              <w:t>Parengta analizė ir strateginio plano 2020-2024 metams projektas ir suderintas su savivaldos institucijomis.</w:t>
            </w:r>
          </w:p>
          <w:p w14:paraId="51BCCF87" w14:textId="21821AAF" w:rsidR="00C54DA8" w:rsidRPr="006653BF" w:rsidRDefault="00C54DA8" w:rsidP="000369D7">
            <w:pPr>
              <w:overflowPunct w:val="0"/>
              <w:textAlignment w:val="baseline"/>
              <w:rPr>
                <w:szCs w:val="24"/>
                <w:lang w:eastAsia="lt-LT"/>
              </w:rPr>
            </w:pPr>
          </w:p>
        </w:tc>
        <w:tc>
          <w:tcPr>
            <w:tcW w:w="3006" w:type="dxa"/>
          </w:tcPr>
          <w:p w14:paraId="37A293E7" w14:textId="0B3E7623" w:rsidR="0026677E" w:rsidRPr="00EB0385" w:rsidRDefault="0026677E" w:rsidP="0026677E">
            <w:pPr>
              <w:overflowPunct w:val="0"/>
              <w:textAlignment w:val="baseline"/>
              <w:rPr>
                <w:szCs w:val="24"/>
                <w:lang w:eastAsia="lt-LT"/>
              </w:rPr>
            </w:pPr>
            <w:r w:rsidRPr="00EB0385">
              <w:rPr>
                <w:szCs w:val="24"/>
                <w:lang w:eastAsia="lt-LT"/>
              </w:rPr>
              <w:t>Parengta metinio veiklos plano įgyvendinimo ataskaita, pateikta savivaldos institucijoms Pylimų lopšelio</w:t>
            </w:r>
            <w:r w:rsidR="00C67811" w:rsidRPr="00EB0385">
              <w:rPr>
                <w:szCs w:val="24"/>
                <w:lang w:eastAsia="lt-LT"/>
              </w:rPr>
              <w:t>-</w:t>
            </w:r>
            <w:r w:rsidRPr="00EB0385">
              <w:rPr>
                <w:szCs w:val="24"/>
                <w:lang w:eastAsia="lt-LT"/>
              </w:rPr>
              <w:t>darželio tarybai 2019-12-06 posėdžio protokolas Nr</w:t>
            </w:r>
            <w:r w:rsidR="00C67811" w:rsidRPr="00EB0385">
              <w:rPr>
                <w:szCs w:val="24"/>
                <w:lang w:eastAsia="lt-LT"/>
              </w:rPr>
              <w:t>.</w:t>
            </w:r>
            <w:r w:rsidRPr="00EB0385">
              <w:rPr>
                <w:szCs w:val="24"/>
                <w:lang w:eastAsia="lt-LT"/>
              </w:rPr>
              <w:t xml:space="preserve"> 2</w:t>
            </w:r>
          </w:p>
          <w:p w14:paraId="2F92484C" w14:textId="77777777" w:rsidR="003E2259" w:rsidRPr="00EB0385" w:rsidRDefault="0026677E" w:rsidP="0026677E">
            <w:pPr>
              <w:overflowPunct w:val="0"/>
              <w:textAlignment w:val="baseline"/>
              <w:rPr>
                <w:szCs w:val="24"/>
                <w:lang w:eastAsia="lt-LT"/>
              </w:rPr>
            </w:pPr>
            <w:r w:rsidRPr="00EB0385">
              <w:rPr>
                <w:szCs w:val="24"/>
                <w:lang w:eastAsia="lt-LT"/>
              </w:rPr>
              <w:t xml:space="preserve">Pedagogų tarybai </w:t>
            </w:r>
          </w:p>
          <w:p w14:paraId="16069C88" w14:textId="21662D0F" w:rsidR="0026677E" w:rsidRPr="00EB0385" w:rsidRDefault="0026677E" w:rsidP="0026677E">
            <w:pPr>
              <w:overflowPunct w:val="0"/>
              <w:textAlignment w:val="baseline"/>
              <w:rPr>
                <w:szCs w:val="24"/>
                <w:lang w:eastAsia="lt-LT"/>
              </w:rPr>
            </w:pPr>
            <w:r w:rsidRPr="00EB0385">
              <w:rPr>
                <w:szCs w:val="24"/>
                <w:lang w:eastAsia="lt-LT"/>
              </w:rPr>
              <w:t>2019-12-12 posėdžių protokolo Nr. 4</w:t>
            </w:r>
            <w:r w:rsidR="003E2259" w:rsidRPr="00EB0385">
              <w:rPr>
                <w:szCs w:val="24"/>
                <w:lang w:eastAsia="lt-LT"/>
              </w:rPr>
              <w:t>.</w:t>
            </w:r>
          </w:p>
          <w:p w14:paraId="5CBD07B2" w14:textId="59099B63" w:rsidR="00762050" w:rsidRPr="00EB0385" w:rsidRDefault="0026677E" w:rsidP="00762050">
            <w:pPr>
              <w:overflowPunct w:val="0"/>
              <w:textAlignment w:val="baseline"/>
              <w:rPr>
                <w:szCs w:val="24"/>
                <w:lang w:eastAsia="lt-LT"/>
              </w:rPr>
            </w:pPr>
            <w:r w:rsidRPr="00EB0385">
              <w:rPr>
                <w:szCs w:val="24"/>
              </w:rPr>
              <w:t xml:space="preserve">Parengta 2015-2019 </w:t>
            </w:r>
            <w:r w:rsidR="003E2259" w:rsidRPr="00EB0385">
              <w:rPr>
                <w:szCs w:val="24"/>
              </w:rPr>
              <w:t xml:space="preserve">m. </w:t>
            </w:r>
            <w:r w:rsidRPr="00EB0385">
              <w:rPr>
                <w:szCs w:val="24"/>
              </w:rPr>
              <w:t>strateginio plano analizė, iškelti prioritetai tolimesnei veiklai</w:t>
            </w:r>
            <w:r w:rsidR="009E77C0" w:rsidRPr="00EB0385">
              <w:rPr>
                <w:szCs w:val="24"/>
              </w:rPr>
              <w:t>, pateikta savivaldos institucijoms</w:t>
            </w:r>
            <w:r w:rsidR="003E2259" w:rsidRPr="00EB0385">
              <w:rPr>
                <w:szCs w:val="24"/>
              </w:rPr>
              <w:t>.</w:t>
            </w:r>
            <w:r w:rsidR="009E77C0" w:rsidRPr="00EB0385">
              <w:rPr>
                <w:szCs w:val="24"/>
              </w:rPr>
              <w:t xml:space="preserve"> </w:t>
            </w:r>
            <w:r w:rsidR="00762050" w:rsidRPr="00EB0385">
              <w:rPr>
                <w:szCs w:val="24"/>
                <w:lang w:eastAsia="lt-LT"/>
              </w:rPr>
              <w:t>Pedagogų tarybai 2019-12-12 posėdžių protokolo Nr. 4.</w:t>
            </w:r>
          </w:p>
          <w:p w14:paraId="78B519F8" w14:textId="24AB6B47" w:rsidR="001A7499" w:rsidRDefault="003E2259" w:rsidP="009E77C0">
            <w:pPr>
              <w:overflowPunct w:val="0"/>
              <w:textAlignment w:val="baseline"/>
              <w:rPr>
                <w:szCs w:val="24"/>
              </w:rPr>
            </w:pPr>
            <w:r w:rsidRPr="00EB0385">
              <w:rPr>
                <w:szCs w:val="24"/>
              </w:rPr>
              <w:t>S</w:t>
            </w:r>
            <w:r w:rsidR="00B913C5" w:rsidRPr="00EB0385">
              <w:rPr>
                <w:szCs w:val="24"/>
              </w:rPr>
              <w:t xml:space="preserve">udaryta darbo grupė </w:t>
            </w:r>
            <w:r w:rsidR="00B913C5" w:rsidRPr="00C85393">
              <w:rPr>
                <w:szCs w:val="24"/>
              </w:rPr>
              <w:t xml:space="preserve">strateginiam planui </w:t>
            </w:r>
            <w:r w:rsidR="00703D65">
              <w:rPr>
                <w:szCs w:val="24"/>
              </w:rPr>
              <w:t>pa</w:t>
            </w:r>
            <w:r w:rsidR="00B913C5" w:rsidRPr="00C85393">
              <w:rPr>
                <w:szCs w:val="24"/>
              </w:rPr>
              <w:t>rengti</w:t>
            </w:r>
            <w:r>
              <w:rPr>
                <w:szCs w:val="24"/>
              </w:rPr>
              <w:t xml:space="preserve"> </w:t>
            </w:r>
            <w:r w:rsidRPr="00C85393">
              <w:rPr>
                <w:szCs w:val="24"/>
              </w:rPr>
              <w:t>201</w:t>
            </w:r>
            <w:r>
              <w:rPr>
                <w:szCs w:val="24"/>
              </w:rPr>
              <w:t>9</w:t>
            </w:r>
            <w:r w:rsidRPr="00C85393">
              <w:rPr>
                <w:szCs w:val="24"/>
              </w:rPr>
              <w:t>-12-</w:t>
            </w:r>
            <w:r w:rsidR="00762050">
              <w:rPr>
                <w:szCs w:val="24"/>
              </w:rPr>
              <w:t>20</w:t>
            </w:r>
            <w:r>
              <w:rPr>
                <w:szCs w:val="24"/>
              </w:rPr>
              <w:t xml:space="preserve"> </w:t>
            </w:r>
            <w:r w:rsidRPr="00C85393">
              <w:rPr>
                <w:szCs w:val="24"/>
              </w:rPr>
              <w:t>direktoriaus įsakymu Nr. V-</w:t>
            </w:r>
            <w:r>
              <w:rPr>
                <w:szCs w:val="24"/>
              </w:rPr>
              <w:t>44</w:t>
            </w:r>
            <w:r w:rsidR="00B913C5" w:rsidRPr="00C85393">
              <w:rPr>
                <w:szCs w:val="24"/>
              </w:rPr>
              <w:t>.</w:t>
            </w:r>
          </w:p>
          <w:p w14:paraId="327183C5" w14:textId="06B47686" w:rsidR="00A62874" w:rsidRDefault="00A62874" w:rsidP="009E77C0">
            <w:pPr>
              <w:overflowPunct w:val="0"/>
              <w:textAlignment w:val="baseline"/>
              <w:rPr>
                <w:szCs w:val="24"/>
              </w:rPr>
            </w:pPr>
            <w:r>
              <w:rPr>
                <w:szCs w:val="24"/>
              </w:rPr>
              <w:t>Parengtas 2020-2024</w:t>
            </w:r>
            <w:r w:rsidR="00C67811">
              <w:rPr>
                <w:szCs w:val="24"/>
              </w:rPr>
              <w:t xml:space="preserve"> m. strateginio plano projektas, pateiktas Pylimų lopšelio-darželio savivaldos institucijoms.</w:t>
            </w:r>
          </w:p>
          <w:p w14:paraId="2DF48D3B" w14:textId="77777777" w:rsidR="00762050" w:rsidRDefault="00762050" w:rsidP="00762050">
            <w:pPr>
              <w:overflowPunct w:val="0"/>
              <w:textAlignment w:val="baseline"/>
              <w:rPr>
                <w:szCs w:val="24"/>
                <w:lang w:eastAsia="lt-LT"/>
              </w:rPr>
            </w:pPr>
            <w:r>
              <w:rPr>
                <w:szCs w:val="24"/>
                <w:lang w:eastAsia="lt-LT"/>
              </w:rPr>
              <w:t xml:space="preserve">(2015-2019 m. strateginis </w:t>
            </w:r>
            <w:r>
              <w:rPr>
                <w:szCs w:val="24"/>
                <w:lang w:eastAsia="lt-LT"/>
              </w:rPr>
              <w:lastRenderedPageBreak/>
              <w:t xml:space="preserve">planas patvirtintas iki </w:t>
            </w:r>
          </w:p>
          <w:p w14:paraId="51BCCF88" w14:textId="6F9E7B7E" w:rsidR="000847F6" w:rsidRPr="00C85393" w:rsidRDefault="00762050" w:rsidP="00762050">
            <w:pPr>
              <w:overflowPunct w:val="0"/>
              <w:textAlignment w:val="baseline"/>
              <w:rPr>
                <w:szCs w:val="24"/>
                <w:lang w:eastAsia="lt-LT"/>
              </w:rPr>
            </w:pPr>
            <w:r>
              <w:rPr>
                <w:szCs w:val="24"/>
                <w:lang w:eastAsia="lt-LT"/>
              </w:rPr>
              <w:t>2020 m. gegužės mėn.</w:t>
            </w:r>
          </w:p>
        </w:tc>
      </w:tr>
      <w:tr w:rsidR="006653BF" w:rsidRPr="006653BF" w14:paraId="51BCCF8E" w14:textId="77777777" w:rsidTr="001A2A3E">
        <w:tc>
          <w:tcPr>
            <w:tcW w:w="1985" w:type="dxa"/>
            <w:hideMark/>
          </w:tcPr>
          <w:p w14:paraId="51BCCF8A" w14:textId="2CE097B0" w:rsidR="00C54DA8" w:rsidRPr="00D12973" w:rsidRDefault="002B5CBD" w:rsidP="000369D7">
            <w:pPr>
              <w:overflowPunct w:val="0"/>
              <w:textAlignment w:val="baseline"/>
              <w:rPr>
                <w:szCs w:val="24"/>
                <w:lang w:eastAsia="lt-LT"/>
              </w:rPr>
            </w:pPr>
            <w:r w:rsidRPr="00D12973">
              <w:rPr>
                <w:szCs w:val="24"/>
                <w:lang w:eastAsia="lt-LT"/>
              </w:rPr>
              <w:lastRenderedPageBreak/>
              <w:t>2. Atnaujinti lauko erdves.</w:t>
            </w:r>
          </w:p>
        </w:tc>
        <w:tc>
          <w:tcPr>
            <w:tcW w:w="1984" w:type="dxa"/>
          </w:tcPr>
          <w:p w14:paraId="51BCCF8B" w14:textId="0410B106" w:rsidR="00C54DA8" w:rsidRPr="00D12973" w:rsidRDefault="002B5CBD" w:rsidP="000369D7">
            <w:pPr>
              <w:overflowPunct w:val="0"/>
              <w:textAlignment w:val="baseline"/>
              <w:rPr>
                <w:szCs w:val="24"/>
                <w:lang w:eastAsia="lt-LT"/>
              </w:rPr>
            </w:pPr>
            <w:r w:rsidRPr="00D12973">
              <w:rPr>
                <w:szCs w:val="24"/>
                <w:lang w:eastAsia="lt-LT"/>
              </w:rPr>
              <w:t>Sudarytos geresnės sąlygos vaikų ugdymui(si) ir jų pažangai.</w:t>
            </w:r>
          </w:p>
        </w:tc>
        <w:tc>
          <w:tcPr>
            <w:tcW w:w="2302" w:type="dxa"/>
          </w:tcPr>
          <w:p w14:paraId="602C62C7" w14:textId="77777777" w:rsidR="00C54DA8" w:rsidRPr="00D12973" w:rsidRDefault="002B5CBD" w:rsidP="000F0E9B">
            <w:pPr>
              <w:overflowPunct w:val="0"/>
              <w:textAlignment w:val="baseline"/>
              <w:rPr>
                <w:szCs w:val="24"/>
                <w:lang w:eastAsia="lt-LT"/>
              </w:rPr>
            </w:pPr>
            <w:r w:rsidRPr="00D12973">
              <w:rPr>
                <w:szCs w:val="24"/>
                <w:lang w:eastAsia="lt-LT"/>
              </w:rPr>
              <w:t>Įrengtos naujos erdvės lopšelio-darželio kieme.</w:t>
            </w:r>
          </w:p>
          <w:p w14:paraId="51BCCF8C" w14:textId="42A8625D" w:rsidR="00795BE6" w:rsidRPr="00D12973" w:rsidRDefault="00795BE6" w:rsidP="000F0E9B">
            <w:pPr>
              <w:overflowPunct w:val="0"/>
              <w:textAlignment w:val="baseline"/>
              <w:rPr>
                <w:szCs w:val="24"/>
                <w:lang w:eastAsia="lt-LT"/>
              </w:rPr>
            </w:pPr>
          </w:p>
        </w:tc>
        <w:tc>
          <w:tcPr>
            <w:tcW w:w="3006" w:type="dxa"/>
          </w:tcPr>
          <w:p w14:paraId="73069B1C" w14:textId="6CBBCC8F" w:rsidR="00870073" w:rsidRPr="00D12973" w:rsidRDefault="00870073" w:rsidP="005A409B">
            <w:pPr>
              <w:overflowPunct w:val="0"/>
              <w:textAlignment w:val="baseline"/>
              <w:rPr>
                <w:szCs w:val="24"/>
                <w:lang w:eastAsia="lt-LT"/>
              </w:rPr>
            </w:pPr>
            <w:r w:rsidRPr="00D12973">
              <w:rPr>
                <w:szCs w:val="24"/>
                <w:lang w:eastAsia="lt-LT"/>
              </w:rPr>
              <w:t xml:space="preserve">Įrengtos darželio erdvės užtikrina saugią vaikų žaidimų aplinką, skatina vaikų fizinį aktyvumą, stiprina vaiko sveikatą, ugdo sveikos gyvensenos įgūdžius, gerina emocinę savijautą. </w:t>
            </w:r>
            <w:r w:rsidR="00EC1EF1" w:rsidRPr="00D12973">
              <w:rPr>
                <w:szCs w:val="24"/>
                <w:lang w:eastAsia="lt-LT"/>
              </w:rPr>
              <w:t>Iš savivaldybės ir ugdymo lėšų 100 procentų atnaujintos edukacinės erdvės vaikų žaidimų aikštelėje.</w:t>
            </w:r>
          </w:p>
          <w:p w14:paraId="6F61FF8E" w14:textId="394D4D26" w:rsidR="005A409B" w:rsidRPr="00D12973" w:rsidRDefault="00870073" w:rsidP="005A409B">
            <w:pPr>
              <w:overflowPunct w:val="0"/>
              <w:textAlignment w:val="baseline"/>
              <w:rPr>
                <w:szCs w:val="24"/>
                <w:lang w:eastAsia="lt-LT"/>
              </w:rPr>
            </w:pPr>
            <w:r w:rsidRPr="00D12973">
              <w:rPr>
                <w:szCs w:val="24"/>
                <w:lang w:eastAsia="lt-LT"/>
              </w:rPr>
              <w:t>1.</w:t>
            </w:r>
            <w:r w:rsidR="00650747" w:rsidRPr="00D12973">
              <w:rPr>
                <w:szCs w:val="24"/>
                <w:lang w:eastAsia="lt-LT"/>
              </w:rPr>
              <w:t xml:space="preserve">Atlikta lauko aikštelės </w:t>
            </w:r>
            <w:r w:rsidR="005A409B" w:rsidRPr="00D12973">
              <w:rPr>
                <w:szCs w:val="24"/>
                <w:lang w:eastAsia="lt-LT"/>
              </w:rPr>
              <w:t xml:space="preserve">įrenginių </w:t>
            </w:r>
            <w:r w:rsidR="00650747" w:rsidRPr="00D12973">
              <w:rPr>
                <w:szCs w:val="24"/>
                <w:lang w:eastAsia="lt-LT"/>
              </w:rPr>
              <w:t>patikra prieš pradedant naudoti pirmą kartą.</w:t>
            </w:r>
          </w:p>
          <w:p w14:paraId="1D95D3A3" w14:textId="29568193" w:rsidR="005A409B" w:rsidRPr="00D12973" w:rsidRDefault="00650747" w:rsidP="005A409B">
            <w:pPr>
              <w:overflowPunct w:val="0"/>
              <w:textAlignment w:val="baseline"/>
              <w:rPr>
                <w:szCs w:val="24"/>
                <w:lang w:eastAsia="lt-LT"/>
              </w:rPr>
            </w:pPr>
            <w:r w:rsidRPr="00D12973">
              <w:rPr>
                <w:szCs w:val="24"/>
                <w:lang w:eastAsia="lt-LT"/>
              </w:rPr>
              <w:t>Ataskaitos Nr</w:t>
            </w:r>
            <w:r w:rsidR="005A409B" w:rsidRPr="00D12973">
              <w:rPr>
                <w:szCs w:val="24"/>
                <w:lang w:eastAsia="lt-LT"/>
              </w:rPr>
              <w:t xml:space="preserve">  </w:t>
            </w:r>
            <w:r w:rsidRPr="00D12973">
              <w:rPr>
                <w:szCs w:val="24"/>
                <w:lang w:eastAsia="lt-LT"/>
              </w:rPr>
              <w:t>19-07-637</w:t>
            </w:r>
            <w:r w:rsidR="005A409B" w:rsidRPr="00D12973">
              <w:rPr>
                <w:szCs w:val="24"/>
                <w:lang w:eastAsia="lt-LT"/>
              </w:rPr>
              <w:t xml:space="preserve"> </w:t>
            </w:r>
            <w:r w:rsidRPr="00D12973">
              <w:rPr>
                <w:szCs w:val="24"/>
                <w:lang w:eastAsia="lt-LT"/>
              </w:rPr>
              <w:t>2019-11-04</w:t>
            </w:r>
            <w:r w:rsidR="005A409B" w:rsidRPr="00D12973">
              <w:rPr>
                <w:szCs w:val="24"/>
                <w:lang w:eastAsia="lt-LT"/>
              </w:rPr>
              <w:t xml:space="preserve"> TUVLITA </w:t>
            </w:r>
          </w:p>
          <w:p w14:paraId="17E4E12B" w14:textId="02EDB6AE" w:rsidR="005A409B" w:rsidRPr="00D12973" w:rsidRDefault="005A409B" w:rsidP="005A409B">
            <w:pPr>
              <w:overflowPunct w:val="0"/>
              <w:textAlignment w:val="baseline"/>
              <w:rPr>
                <w:szCs w:val="24"/>
                <w:lang w:eastAsia="lt-LT"/>
              </w:rPr>
            </w:pPr>
            <w:r w:rsidRPr="00D12973">
              <w:rPr>
                <w:szCs w:val="24"/>
                <w:lang w:eastAsia="lt-LT"/>
              </w:rPr>
              <w:t>2.Pašalint</w:t>
            </w:r>
            <w:r w:rsidR="004351F1" w:rsidRPr="00D12973">
              <w:rPr>
                <w:szCs w:val="24"/>
                <w:lang w:eastAsia="lt-LT"/>
              </w:rPr>
              <w:t>i</w:t>
            </w:r>
            <w:r w:rsidRPr="00D12973">
              <w:rPr>
                <w:szCs w:val="24"/>
                <w:lang w:eastAsia="lt-LT"/>
              </w:rPr>
              <w:t xml:space="preserve"> lauko įrenginiai neatitinkantys higienos normos HN</w:t>
            </w:r>
            <w:r w:rsidR="004351F1" w:rsidRPr="00D12973">
              <w:rPr>
                <w:szCs w:val="24"/>
                <w:lang w:eastAsia="lt-LT"/>
              </w:rPr>
              <w:t>131</w:t>
            </w:r>
            <w:r w:rsidRPr="00D12973">
              <w:rPr>
                <w:szCs w:val="24"/>
                <w:lang w:eastAsia="lt-LT"/>
              </w:rPr>
              <w:t xml:space="preserve">:2015. </w:t>
            </w:r>
          </w:p>
          <w:p w14:paraId="6A6D7130" w14:textId="077A9193" w:rsidR="00AB59E2" w:rsidRPr="00D12973" w:rsidRDefault="005755F0" w:rsidP="005A409B">
            <w:pPr>
              <w:overflowPunct w:val="0"/>
              <w:textAlignment w:val="baseline"/>
              <w:rPr>
                <w:szCs w:val="24"/>
                <w:lang w:eastAsia="lt-LT"/>
              </w:rPr>
            </w:pPr>
            <w:r w:rsidRPr="00D12973">
              <w:rPr>
                <w:szCs w:val="24"/>
                <w:lang w:eastAsia="lt-LT"/>
              </w:rPr>
              <w:t>3</w:t>
            </w:r>
            <w:r w:rsidR="005A409B" w:rsidRPr="00D12973">
              <w:rPr>
                <w:szCs w:val="24"/>
                <w:lang w:eastAsia="lt-LT"/>
              </w:rPr>
              <w:t>.</w:t>
            </w:r>
            <w:r w:rsidR="00AB59E2" w:rsidRPr="00D12973">
              <w:rPr>
                <w:szCs w:val="24"/>
                <w:lang w:eastAsia="lt-LT"/>
              </w:rPr>
              <w:t xml:space="preserve"> Įrengtos dvi edukacinės erdvės</w:t>
            </w:r>
            <w:r w:rsidR="004351F1" w:rsidRPr="00D12973">
              <w:rPr>
                <w:szCs w:val="24"/>
                <w:lang w:eastAsia="lt-LT"/>
              </w:rPr>
              <w:t xml:space="preserve"> </w:t>
            </w:r>
            <w:r w:rsidR="00D12973" w:rsidRPr="00D12973">
              <w:rPr>
                <w:szCs w:val="24"/>
                <w:lang w:eastAsia="lt-LT"/>
              </w:rPr>
              <w:t>-</w:t>
            </w:r>
            <w:r w:rsidR="004351F1" w:rsidRPr="00D12973">
              <w:rPr>
                <w:szCs w:val="24"/>
                <w:lang w:eastAsia="lt-LT"/>
              </w:rPr>
              <w:t>,,Žaidimų aikštelės“</w:t>
            </w:r>
            <w:r w:rsidR="00AB59E2" w:rsidRPr="00D12973">
              <w:rPr>
                <w:szCs w:val="24"/>
                <w:lang w:eastAsia="lt-LT"/>
              </w:rPr>
              <w:t xml:space="preserve"> sportuoti bei žaisti judriuosius žaidimus.</w:t>
            </w:r>
          </w:p>
          <w:p w14:paraId="3528D52D" w14:textId="55592824" w:rsidR="00C60E0F" w:rsidRPr="00D12973" w:rsidRDefault="005755F0" w:rsidP="005A409B">
            <w:pPr>
              <w:overflowPunct w:val="0"/>
              <w:textAlignment w:val="baseline"/>
              <w:rPr>
                <w:szCs w:val="24"/>
                <w:lang w:eastAsia="lt-LT"/>
              </w:rPr>
            </w:pPr>
            <w:r w:rsidRPr="00D12973">
              <w:rPr>
                <w:szCs w:val="24"/>
                <w:lang w:eastAsia="lt-LT"/>
              </w:rPr>
              <w:t>4</w:t>
            </w:r>
            <w:r w:rsidR="00C60E0F" w:rsidRPr="00D12973">
              <w:rPr>
                <w:szCs w:val="24"/>
                <w:lang w:eastAsia="lt-LT"/>
              </w:rPr>
              <w:t>. Edukacinė erdvė žaisti futbolą, krepšinį.</w:t>
            </w:r>
            <w:r w:rsidR="004351F1" w:rsidRPr="00D12973">
              <w:rPr>
                <w:szCs w:val="24"/>
                <w:lang w:eastAsia="lt-LT"/>
              </w:rPr>
              <w:t xml:space="preserve"> Į</w:t>
            </w:r>
            <w:r w:rsidR="00C60E0F" w:rsidRPr="00D12973">
              <w:rPr>
                <w:szCs w:val="24"/>
                <w:lang w:eastAsia="lt-LT"/>
              </w:rPr>
              <w:t>sigyti futbolo vartai su krepšinio stovu.</w:t>
            </w:r>
          </w:p>
          <w:p w14:paraId="234BD005" w14:textId="671FB645" w:rsidR="00C60E0F" w:rsidRPr="00D12973" w:rsidRDefault="005755F0" w:rsidP="005A409B">
            <w:pPr>
              <w:overflowPunct w:val="0"/>
              <w:textAlignment w:val="baseline"/>
              <w:rPr>
                <w:szCs w:val="24"/>
                <w:lang w:eastAsia="lt-LT"/>
              </w:rPr>
            </w:pPr>
            <w:r w:rsidRPr="00D12973">
              <w:rPr>
                <w:szCs w:val="24"/>
                <w:lang w:eastAsia="lt-LT"/>
              </w:rPr>
              <w:t>5</w:t>
            </w:r>
            <w:r w:rsidR="00C60E0F" w:rsidRPr="00D12973">
              <w:rPr>
                <w:szCs w:val="24"/>
                <w:lang w:eastAsia="lt-LT"/>
              </w:rPr>
              <w:t>. Kūno ko</w:t>
            </w:r>
            <w:r w:rsidR="00EC1EF1" w:rsidRPr="00D12973">
              <w:rPr>
                <w:szCs w:val="24"/>
                <w:lang w:eastAsia="lt-LT"/>
              </w:rPr>
              <w:t>o</w:t>
            </w:r>
            <w:r w:rsidR="00C60E0F" w:rsidRPr="00D12973">
              <w:rPr>
                <w:szCs w:val="24"/>
                <w:lang w:eastAsia="lt-LT"/>
              </w:rPr>
              <w:t>rdinacijos</w:t>
            </w:r>
            <w:r w:rsidR="00EC1EF1" w:rsidRPr="00D12973">
              <w:rPr>
                <w:szCs w:val="24"/>
                <w:lang w:eastAsia="lt-LT"/>
              </w:rPr>
              <w:t>, pusiausvyros</w:t>
            </w:r>
            <w:r w:rsidR="00C60E0F" w:rsidRPr="00D12973">
              <w:rPr>
                <w:szCs w:val="24"/>
                <w:lang w:eastAsia="lt-LT"/>
              </w:rPr>
              <w:t xml:space="preserve"> </w:t>
            </w:r>
            <w:r w:rsidRPr="00D12973">
              <w:rPr>
                <w:szCs w:val="24"/>
                <w:lang w:eastAsia="lt-LT"/>
              </w:rPr>
              <w:t>lavinimui</w:t>
            </w:r>
            <w:r w:rsidR="004351F1" w:rsidRPr="00D12973">
              <w:rPr>
                <w:szCs w:val="24"/>
                <w:lang w:eastAsia="lt-LT"/>
              </w:rPr>
              <w:t>.</w:t>
            </w:r>
            <w:r w:rsidR="00D12973" w:rsidRPr="00D12973">
              <w:rPr>
                <w:szCs w:val="24"/>
                <w:lang w:eastAsia="lt-LT"/>
              </w:rPr>
              <w:t xml:space="preserve"> </w:t>
            </w:r>
            <w:r w:rsidR="004351F1" w:rsidRPr="00D12973">
              <w:rPr>
                <w:szCs w:val="24"/>
                <w:lang w:eastAsia="lt-LT"/>
              </w:rPr>
              <w:t>Į</w:t>
            </w:r>
            <w:r w:rsidR="00C60E0F" w:rsidRPr="00D12973">
              <w:rPr>
                <w:szCs w:val="24"/>
                <w:lang w:eastAsia="lt-LT"/>
              </w:rPr>
              <w:t>sigyt</w:t>
            </w:r>
            <w:r w:rsidR="004351F1" w:rsidRPr="00D12973">
              <w:rPr>
                <w:szCs w:val="24"/>
                <w:lang w:eastAsia="lt-LT"/>
              </w:rPr>
              <w:t xml:space="preserve">as buomas </w:t>
            </w:r>
            <w:r w:rsidR="00037D36" w:rsidRPr="00D12973">
              <w:rPr>
                <w:szCs w:val="24"/>
                <w:lang w:eastAsia="lt-LT"/>
              </w:rPr>
              <w:t xml:space="preserve">,,Krokodilas“ </w:t>
            </w:r>
            <w:r w:rsidR="00EC1EF1" w:rsidRPr="00D12973">
              <w:rPr>
                <w:szCs w:val="24"/>
                <w:lang w:eastAsia="lt-LT"/>
              </w:rPr>
              <w:t>ir</w:t>
            </w:r>
            <w:r w:rsidR="00D12973" w:rsidRPr="00D12973">
              <w:rPr>
                <w:szCs w:val="24"/>
                <w:lang w:eastAsia="lt-LT"/>
              </w:rPr>
              <w:t xml:space="preserve"> ,,Judantis tiltelis“</w:t>
            </w:r>
            <w:r w:rsidR="004351F1" w:rsidRPr="00D12973">
              <w:rPr>
                <w:szCs w:val="24"/>
                <w:lang w:eastAsia="lt-LT"/>
              </w:rPr>
              <w:t>.</w:t>
            </w:r>
          </w:p>
          <w:p w14:paraId="3D64C105" w14:textId="6CE66EA1" w:rsidR="005A409B" w:rsidRPr="00D12973" w:rsidRDefault="005755F0" w:rsidP="005A409B">
            <w:pPr>
              <w:overflowPunct w:val="0"/>
              <w:textAlignment w:val="baseline"/>
              <w:rPr>
                <w:szCs w:val="24"/>
                <w:lang w:eastAsia="lt-LT"/>
              </w:rPr>
            </w:pPr>
            <w:r w:rsidRPr="00D12973">
              <w:rPr>
                <w:szCs w:val="24"/>
                <w:lang w:eastAsia="lt-LT"/>
              </w:rPr>
              <w:t>6</w:t>
            </w:r>
            <w:r w:rsidR="00EC1EF1" w:rsidRPr="00D12973">
              <w:rPr>
                <w:szCs w:val="24"/>
                <w:lang w:eastAsia="lt-LT"/>
              </w:rPr>
              <w:t xml:space="preserve">. Trys </w:t>
            </w:r>
            <w:r w:rsidRPr="00D12973">
              <w:rPr>
                <w:szCs w:val="24"/>
                <w:lang w:eastAsia="lt-LT"/>
              </w:rPr>
              <w:t xml:space="preserve">naujos </w:t>
            </w:r>
            <w:r w:rsidR="00EC1EF1" w:rsidRPr="00D12973">
              <w:rPr>
                <w:szCs w:val="24"/>
                <w:lang w:eastAsia="lt-LT"/>
              </w:rPr>
              <w:t xml:space="preserve">skirtingos sūpynės </w:t>
            </w:r>
            <w:r w:rsidR="005A409B" w:rsidRPr="00D12973">
              <w:rPr>
                <w:szCs w:val="24"/>
                <w:lang w:eastAsia="lt-LT"/>
              </w:rPr>
              <w:t>vaikų sportinei saviraiškai lavinti.</w:t>
            </w:r>
          </w:p>
          <w:p w14:paraId="6C7C5979" w14:textId="339EEA63" w:rsidR="005A409B" w:rsidRPr="00D12973" w:rsidRDefault="005755F0" w:rsidP="00EC1EF1">
            <w:pPr>
              <w:overflowPunct w:val="0"/>
              <w:textAlignment w:val="baseline"/>
              <w:rPr>
                <w:szCs w:val="24"/>
                <w:lang w:eastAsia="lt-LT"/>
              </w:rPr>
            </w:pPr>
            <w:r w:rsidRPr="00D12973">
              <w:rPr>
                <w:szCs w:val="24"/>
                <w:lang w:eastAsia="lt-LT"/>
              </w:rPr>
              <w:t>7</w:t>
            </w:r>
            <w:r w:rsidR="00EC1EF1" w:rsidRPr="00D12973">
              <w:rPr>
                <w:szCs w:val="24"/>
                <w:lang w:eastAsia="lt-LT"/>
              </w:rPr>
              <w:t xml:space="preserve">. Atnaujinta poilsio erdvė. </w:t>
            </w:r>
            <w:r w:rsidR="00C67811">
              <w:rPr>
                <w:szCs w:val="24"/>
                <w:lang w:eastAsia="lt-LT"/>
              </w:rPr>
              <w:t>D</w:t>
            </w:r>
            <w:r w:rsidRPr="00D12973">
              <w:rPr>
                <w:szCs w:val="24"/>
                <w:lang w:eastAsia="lt-LT"/>
              </w:rPr>
              <w:t xml:space="preserve">vi </w:t>
            </w:r>
            <w:r w:rsidR="00C67811">
              <w:rPr>
                <w:szCs w:val="24"/>
                <w:lang w:eastAsia="lt-LT"/>
              </w:rPr>
              <w:t>n</w:t>
            </w:r>
            <w:r w:rsidR="00C67811" w:rsidRPr="00D12973">
              <w:rPr>
                <w:szCs w:val="24"/>
                <w:lang w:eastAsia="lt-LT"/>
              </w:rPr>
              <w:t xml:space="preserve">aujos </w:t>
            </w:r>
            <w:r w:rsidRPr="00D12973">
              <w:rPr>
                <w:szCs w:val="24"/>
                <w:lang w:eastAsia="lt-LT"/>
              </w:rPr>
              <w:t>smėlio dėžės, pastatytos dvi pavėsinės, nupirkti 4 suoliukai. T</w:t>
            </w:r>
            <w:r w:rsidR="00EC1EF1" w:rsidRPr="00D12973">
              <w:rPr>
                <w:szCs w:val="24"/>
                <w:lang w:eastAsia="lt-LT"/>
              </w:rPr>
              <w:t>ėvelių pagaminti du inkilai</w:t>
            </w:r>
            <w:r w:rsidRPr="00D12973">
              <w:rPr>
                <w:szCs w:val="24"/>
                <w:lang w:eastAsia="lt-LT"/>
              </w:rPr>
              <w:t>.</w:t>
            </w:r>
            <w:r w:rsidR="00EC1EF1" w:rsidRPr="00D12973">
              <w:rPr>
                <w:szCs w:val="24"/>
                <w:lang w:eastAsia="lt-LT"/>
              </w:rPr>
              <w:t xml:space="preserve"> </w:t>
            </w:r>
          </w:p>
          <w:p w14:paraId="51BCCF8D" w14:textId="05FB1A91" w:rsidR="00C85393" w:rsidRPr="00D12973" w:rsidRDefault="005755F0" w:rsidP="00D12973">
            <w:pPr>
              <w:overflowPunct w:val="0"/>
              <w:textAlignment w:val="baseline"/>
              <w:rPr>
                <w:szCs w:val="24"/>
                <w:lang w:eastAsia="lt-LT"/>
              </w:rPr>
            </w:pPr>
            <w:r w:rsidRPr="00D12973">
              <w:rPr>
                <w:szCs w:val="24"/>
                <w:lang w:eastAsia="lt-LT"/>
              </w:rPr>
              <w:t>8</w:t>
            </w:r>
            <w:r w:rsidR="00DC1961" w:rsidRPr="00D12973">
              <w:rPr>
                <w:szCs w:val="24"/>
                <w:lang w:eastAsia="lt-LT"/>
              </w:rPr>
              <w:t xml:space="preserve">. </w:t>
            </w:r>
            <w:r w:rsidRPr="00D12973">
              <w:rPr>
                <w:szCs w:val="24"/>
                <w:lang w:eastAsia="lt-LT"/>
              </w:rPr>
              <w:t>Susipažin</w:t>
            </w:r>
            <w:r w:rsidR="007A708B">
              <w:rPr>
                <w:szCs w:val="24"/>
                <w:lang w:eastAsia="lt-LT"/>
              </w:rPr>
              <w:t>din</w:t>
            </w:r>
            <w:r w:rsidRPr="00D12973">
              <w:rPr>
                <w:szCs w:val="24"/>
                <w:lang w:eastAsia="lt-LT"/>
              </w:rPr>
              <w:t>ti su vaistingaisiais augalais, sukurta erdvė vaistažolių auginimui ,,Steb</w:t>
            </w:r>
            <w:r w:rsidR="00D12973" w:rsidRPr="00D12973">
              <w:rPr>
                <w:szCs w:val="24"/>
                <w:lang w:eastAsia="lt-LT"/>
              </w:rPr>
              <w:t>u</w:t>
            </w:r>
            <w:r w:rsidRPr="00D12973">
              <w:rPr>
                <w:szCs w:val="24"/>
                <w:lang w:eastAsia="lt-LT"/>
              </w:rPr>
              <w:t xml:space="preserve">klingos žolelės“. </w:t>
            </w:r>
          </w:p>
        </w:tc>
      </w:tr>
      <w:tr w:rsidR="006653BF" w:rsidRPr="006653BF" w14:paraId="51BCCF93" w14:textId="77777777" w:rsidTr="001A2A3E">
        <w:tc>
          <w:tcPr>
            <w:tcW w:w="1985" w:type="dxa"/>
            <w:hideMark/>
          </w:tcPr>
          <w:p w14:paraId="51BCCF8F" w14:textId="3828CA26" w:rsidR="00C54DA8" w:rsidRPr="006653BF" w:rsidRDefault="002B5CBD" w:rsidP="000369D7">
            <w:pPr>
              <w:overflowPunct w:val="0"/>
              <w:textAlignment w:val="baseline"/>
              <w:rPr>
                <w:szCs w:val="24"/>
                <w:lang w:eastAsia="lt-LT"/>
              </w:rPr>
            </w:pPr>
            <w:r w:rsidRPr="006653BF">
              <w:rPr>
                <w:szCs w:val="24"/>
                <w:lang w:eastAsia="lt-LT"/>
              </w:rPr>
              <w:t>3. Tobulinti bendradarbiavimą su tėvais.</w:t>
            </w:r>
          </w:p>
        </w:tc>
        <w:tc>
          <w:tcPr>
            <w:tcW w:w="1984" w:type="dxa"/>
          </w:tcPr>
          <w:p w14:paraId="0BF74EBD" w14:textId="77777777" w:rsidR="002B5CBD" w:rsidRPr="006653BF" w:rsidRDefault="002B5CBD" w:rsidP="002B5CBD">
            <w:pPr>
              <w:overflowPunct w:val="0"/>
              <w:textAlignment w:val="baseline"/>
              <w:rPr>
                <w:szCs w:val="24"/>
                <w:lang w:eastAsia="lt-LT"/>
              </w:rPr>
            </w:pPr>
            <w:r w:rsidRPr="006653BF">
              <w:rPr>
                <w:szCs w:val="24"/>
                <w:lang w:eastAsia="lt-LT"/>
              </w:rPr>
              <w:t>Tėvų ir pedagogų dalyvavimas projektinėje veikloje</w:t>
            </w:r>
          </w:p>
          <w:p w14:paraId="51BCCF90" w14:textId="29946B7F" w:rsidR="00C54DA8" w:rsidRPr="006653BF" w:rsidRDefault="002B5CBD" w:rsidP="002B5CBD">
            <w:pPr>
              <w:overflowPunct w:val="0"/>
              <w:textAlignment w:val="baseline"/>
              <w:rPr>
                <w:szCs w:val="24"/>
                <w:lang w:eastAsia="lt-LT"/>
              </w:rPr>
            </w:pPr>
            <w:r w:rsidRPr="006653BF">
              <w:rPr>
                <w:szCs w:val="24"/>
                <w:lang w:eastAsia="lt-LT"/>
              </w:rPr>
              <w:lastRenderedPageBreak/>
              <w:t>Atliktas tėvų poreikio tyrimas</w:t>
            </w:r>
            <w:r>
              <w:rPr>
                <w:szCs w:val="24"/>
                <w:lang w:eastAsia="lt-LT"/>
              </w:rPr>
              <w:t>.</w:t>
            </w:r>
          </w:p>
        </w:tc>
        <w:tc>
          <w:tcPr>
            <w:tcW w:w="2302" w:type="dxa"/>
          </w:tcPr>
          <w:p w14:paraId="7B233A9B" w14:textId="77777777" w:rsidR="002B5CBD" w:rsidRPr="006653BF" w:rsidRDefault="002B5CBD" w:rsidP="002B5CBD">
            <w:pPr>
              <w:overflowPunct w:val="0"/>
              <w:textAlignment w:val="baseline"/>
              <w:rPr>
                <w:szCs w:val="24"/>
                <w:lang w:eastAsia="lt-LT"/>
              </w:rPr>
            </w:pPr>
            <w:r w:rsidRPr="006653BF">
              <w:rPr>
                <w:szCs w:val="24"/>
                <w:lang w:eastAsia="lt-LT"/>
              </w:rPr>
              <w:lastRenderedPageBreak/>
              <w:t>Parengtas bent vienas projektas edukacinių aplinkų turtinimui.</w:t>
            </w:r>
          </w:p>
          <w:p w14:paraId="51BCCF91" w14:textId="199B6FF8" w:rsidR="00C54DA8" w:rsidRPr="006653BF" w:rsidRDefault="00C54DA8" w:rsidP="000F0E9B">
            <w:pPr>
              <w:overflowPunct w:val="0"/>
              <w:textAlignment w:val="baseline"/>
              <w:rPr>
                <w:szCs w:val="24"/>
                <w:lang w:eastAsia="lt-LT"/>
              </w:rPr>
            </w:pPr>
          </w:p>
        </w:tc>
        <w:tc>
          <w:tcPr>
            <w:tcW w:w="3006" w:type="dxa"/>
          </w:tcPr>
          <w:p w14:paraId="4EC7A43E" w14:textId="77777777" w:rsidR="00E115BC" w:rsidRPr="001244F3" w:rsidRDefault="00801AC3" w:rsidP="00E115BC">
            <w:pPr>
              <w:overflowPunct w:val="0"/>
              <w:textAlignment w:val="baseline"/>
              <w:rPr>
                <w:szCs w:val="24"/>
              </w:rPr>
            </w:pPr>
            <w:r w:rsidRPr="00EB0385">
              <w:rPr>
                <w:szCs w:val="24"/>
              </w:rPr>
              <w:t xml:space="preserve">Įgyvendintos </w:t>
            </w:r>
            <w:r w:rsidR="00A46C10" w:rsidRPr="00EB0385">
              <w:rPr>
                <w:szCs w:val="24"/>
              </w:rPr>
              <w:t xml:space="preserve">septynios </w:t>
            </w:r>
            <w:r w:rsidRPr="00E115BC">
              <w:rPr>
                <w:szCs w:val="24"/>
              </w:rPr>
              <w:t xml:space="preserve">konstruktyvios veiklos kartu su tėvais. </w:t>
            </w:r>
            <w:r w:rsidR="00E115BC" w:rsidRPr="00E115BC">
              <w:rPr>
                <w:szCs w:val="24"/>
              </w:rPr>
              <w:t xml:space="preserve">Absoliuti tėvų dauguma 90 procentų </w:t>
            </w:r>
            <w:r w:rsidR="00E115BC" w:rsidRPr="00E115BC">
              <w:rPr>
                <w:szCs w:val="24"/>
              </w:rPr>
              <w:lastRenderedPageBreak/>
              <w:t>įsitraukė į ugdymo proceso planavimą, veiklų vykdymą</w:t>
            </w:r>
            <w:r w:rsidR="00E115BC" w:rsidRPr="001244F3">
              <w:rPr>
                <w:szCs w:val="24"/>
              </w:rPr>
              <w:t>, vaikų vertinimą, dalyvavimą tyrimuose</w:t>
            </w:r>
            <w:r w:rsidR="00E115BC">
              <w:rPr>
                <w:szCs w:val="24"/>
              </w:rPr>
              <w:t>.</w:t>
            </w:r>
          </w:p>
          <w:p w14:paraId="7468EDC3" w14:textId="10CA87CD" w:rsidR="00746003" w:rsidRPr="00E115BC" w:rsidRDefault="0044231F" w:rsidP="002B5CBD">
            <w:pPr>
              <w:overflowPunct w:val="0"/>
              <w:textAlignment w:val="baseline"/>
              <w:rPr>
                <w:szCs w:val="24"/>
              </w:rPr>
            </w:pPr>
            <w:r w:rsidRPr="00E115BC">
              <w:rPr>
                <w:szCs w:val="24"/>
              </w:rPr>
              <w:t xml:space="preserve">1. </w:t>
            </w:r>
            <w:r w:rsidR="00746003" w:rsidRPr="00E115BC">
              <w:rPr>
                <w:szCs w:val="24"/>
              </w:rPr>
              <w:t xml:space="preserve">Bendradarbiaujant su tėvais parengtas ir įgyvendinamas projektas ,,Pažinkim jausmus su Kimočiais“. </w:t>
            </w:r>
            <w:r w:rsidRPr="00E115BC">
              <w:rPr>
                <w:szCs w:val="24"/>
              </w:rPr>
              <w:t>S</w:t>
            </w:r>
            <w:r w:rsidR="00746003" w:rsidRPr="00E115BC">
              <w:rPr>
                <w:szCs w:val="24"/>
              </w:rPr>
              <w:t>kirtos lėšos iš savivaldybės visuomenės sveikatos rėmimo specialiosios programos 2019-03-12 Nr. 03S-85. Nupirktas žaislų komplektas už 950 Eur</w:t>
            </w:r>
            <w:r w:rsidRPr="00E115BC">
              <w:rPr>
                <w:szCs w:val="24"/>
              </w:rPr>
              <w:t>.</w:t>
            </w:r>
          </w:p>
          <w:p w14:paraId="56CBA873" w14:textId="77777777" w:rsidR="00C67811" w:rsidRDefault="00E115BC" w:rsidP="002B5CBD">
            <w:pPr>
              <w:overflowPunct w:val="0"/>
              <w:textAlignment w:val="baseline"/>
              <w:rPr>
                <w:szCs w:val="24"/>
              </w:rPr>
            </w:pPr>
            <w:r>
              <w:rPr>
                <w:szCs w:val="24"/>
              </w:rPr>
              <w:t>2</w:t>
            </w:r>
            <w:r w:rsidRPr="007102DB">
              <w:rPr>
                <w:szCs w:val="24"/>
              </w:rPr>
              <w:t>. Atliktas tyrimas</w:t>
            </w:r>
          </w:p>
          <w:p w14:paraId="44C86B7C" w14:textId="0E00FBE1" w:rsidR="00E115BC" w:rsidRPr="007102DB" w:rsidRDefault="00E115BC" w:rsidP="002B5CBD">
            <w:pPr>
              <w:overflowPunct w:val="0"/>
              <w:textAlignment w:val="baseline"/>
              <w:rPr>
                <w:szCs w:val="24"/>
              </w:rPr>
            </w:pPr>
            <w:r w:rsidRPr="007102DB">
              <w:rPr>
                <w:szCs w:val="24"/>
              </w:rPr>
              <w:t xml:space="preserve"> </w:t>
            </w:r>
            <w:r w:rsidR="003B7F0F" w:rsidRPr="007102DB">
              <w:rPr>
                <w:szCs w:val="24"/>
              </w:rPr>
              <w:t>,, Mokytojų ir tėvų požiūris į ikimokyklinio ir priešmokyklinio amžiaus vaikų pažangos ir pasiekimų vertinimą</w:t>
            </w:r>
            <w:r w:rsidR="007102DB" w:rsidRPr="007102DB">
              <w:rPr>
                <w:szCs w:val="24"/>
              </w:rPr>
              <w:t>“</w:t>
            </w:r>
            <w:r w:rsidR="003B7F0F" w:rsidRPr="007102DB">
              <w:rPr>
                <w:szCs w:val="24"/>
              </w:rPr>
              <w:t>. Dalyvavo 90 procentų apklaustųjų. T</w:t>
            </w:r>
            <w:r w:rsidRPr="007102DB">
              <w:rPr>
                <w:szCs w:val="24"/>
              </w:rPr>
              <w:t>yrimas</w:t>
            </w:r>
            <w:r w:rsidR="003B7F0F" w:rsidRPr="007102DB">
              <w:rPr>
                <w:szCs w:val="24"/>
              </w:rPr>
              <w:t xml:space="preserve"> parodė, kad pažangos ir pasiekimų vertinimas yra sudėtinga, rizikinga ir reikalinga ugdymosi proceso dalis. Jis padeda numatyti, stebėti, pažinti, įvertinti kiekvieno vaiko individualią pažangą ir ugdymosi raidą. Įžvelgti ugdymosi sunkumus, numatyti reikiamą pagalbą ir jos suteikimo būdus.</w:t>
            </w:r>
          </w:p>
          <w:p w14:paraId="663CB8D5" w14:textId="4B8D181B" w:rsidR="00E115BC" w:rsidRPr="001244F3" w:rsidRDefault="00E115BC" w:rsidP="002B5CBD">
            <w:pPr>
              <w:overflowPunct w:val="0"/>
              <w:textAlignment w:val="baseline"/>
              <w:rPr>
                <w:szCs w:val="24"/>
              </w:rPr>
            </w:pPr>
            <w:r w:rsidRPr="007102DB">
              <w:rPr>
                <w:szCs w:val="24"/>
              </w:rPr>
              <w:t xml:space="preserve">3. Parengtas  tėvų </w:t>
            </w:r>
            <w:r>
              <w:rPr>
                <w:szCs w:val="24"/>
              </w:rPr>
              <w:t>bendradarbiavimo ir informavimo su tėvais planas, tvarkos aprašas.</w:t>
            </w:r>
          </w:p>
          <w:p w14:paraId="5A9157B4" w14:textId="17F87862" w:rsidR="00FA1D2A" w:rsidRPr="00E115BC" w:rsidRDefault="00E115BC" w:rsidP="002B5CBD">
            <w:pPr>
              <w:overflowPunct w:val="0"/>
              <w:textAlignment w:val="baseline"/>
              <w:rPr>
                <w:szCs w:val="24"/>
              </w:rPr>
            </w:pPr>
            <w:r>
              <w:rPr>
                <w:szCs w:val="24"/>
              </w:rPr>
              <w:t>4</w:t>
            </w:r>
            <w:r w:rsidR="0044231F" w:rsidRPr="00E115BC">
              <w:rPr>
                <w:szCs w:val="24"/>
              </w:rPr>
              <w:t xml:space="preserve">. </w:t>
            </w:r>
            <w:r w:rsidR="00EA2CED" w:rsidRPr="00E115BC">
              <w:rPr>
                <w:szCs w:val="24"/>
              </w:rPr>
              <w:t xml:space="preserve">Renkamos atliekos projektui </w:t>
            </w:r>
            <w:r w:rsidR="00FA1D2A" w:rsidRPr="00E115BC">
              <w:rPr>
                <w:szCs w:val="24"/>
              </w:rPr>
              <w:t>„Mes rūšiuojam“. 201</w:t>
            </w:r>
            <w:r w:rsidR="00EA2CED" w:rsidRPr="00E115BC">
              <w:rPr>
                <w:szCs w:val="24"/>
              </w:rPr>
              <w:t>9</w:t>
            </w:r>
            <w:r w:rsidR="00FA1D2A" w:rsidRPr="00E115BC">
              <w:rPr>
                <w:szCs w:val="24"/>
              </w:rPr>
              <w:t xml:space="preserve"> m. gauta</w:t>
            </w:r>
            <w:r w:rsidR="00EA2CED" w:rsidRPr="00E115BC">
              <w:rPr>
                <w:szCs w:val="24"/>
              </w:rPr>
              <w:t xml:space="preserve"> 5,5 taškų.</w:t>
            </w:r>
          </w:p>
          <w:p w14:paraId="10FDCEC4" w14:textId="5CF6BB7C" w:rsidR="00EA2CED" w:rsidRPr="00E115BC" w:rsidRDefault="00E115BC" w:rsidP="002B5CBD">
            <w:pPr>
              <w:overflowPunct w:val="0"/>
              <w:textAlignment w:val="baseline"/>
              <w:rPr>
                <w:szCs w:val="24"/>
              </w:rPr>
            </w:pPr>
            <w:r>
              <w:rPr>
                <w:szCs w:val="24"/>
              </w:rPr>
              <w:t>5</w:t>
            </w:r>
            <w:r w:rsidR="0044231F" w:rsidRPr="00E115BC">
              <w:rPr>
                <w:szCs w:val="24"/>
              </w:rPr>
              <w:t xml:space="preserve">. </w:t>
            </w:r>
            <w:r w:rsidRPr="00E115BC">
              <w:rPr>
                <w:szCs w:val="24"/>
              </w:rPr>
              <w:t xml:space="preserve">Gauta </w:t>
            </w:r>
            <w:r w:rsidR="0044231F" w:rsidRPr="00E115BC">
              <w:rPr>
                <w:szCs w:val="24"/>
              </w:rPr>
              <w:t>2 procentų</w:t>
            </w:r>
            <w:r w:rsidR="00EA2CED" w:rsidRPr="00E115BC">
              <w:rPr>
                <w:szCs w:val="24"/>
              </w:rPr>
              <w:t xml:space="preserve"> </w:t>
            </w:r>
            <w:r w:rsidRPr="00E115BC">
              <w:rPr>
                <w:szCs w:val="24"/>
              </w:rPr>
              <w:t>paramos lėšų. S</w:t>
            </w:r>
            <w:r w:rsidR="0044231F" w:rsidRPr="00E115BC">
              <w:rPr>
                <w:szCs w:val="24"/>
              </w:rPr>
              <w:t xml:space="preserve">urinkta </w:t>
            </w:r>
            <w:r w:rsidR="00746003" w:rsidRPr="00E115BC">
              <w:rPr>
                <w:szCs w:val="24"/>
              </w:rPr>
              <w:t>370 Eur.</w:t>
            </w:r>
          </w:p>
          <w:p w14:paraId="5591BB42" w14:textId="15A5FFE1" w:rsidR="00FA1D2A" w:rsidRPr="001244F3" w:rsidRDefault="00E115BC" w:rsidP="002B5CBD">
            <w:pPr>
              <w:overflowPunct w:val="0"/>
              <w:textAlignment w:val="baseline"/>
              <w:rPr>
                <w:szCs w:val="24"/>
              </w:rPr>
            </w:pPr>
            <w:r>
              <w:rPr>
                <w:szCs w:val="24"/>
              </w:rPr>
              <w:t>6</w:t>
            </w:r>
            <w:r w:rsidR="0044231F">
              <w:rPr>
                <w:szCs w:val="24"/>
              </w:rPr>
              <w:t xml:space="preserve">. </w:t>
            </w:r>
            <w:r w:rsidR="00FA1D2A" w:rsidRPr="001244F3">
              <w:rPr>
                <w:szCs w:val="24"/>
              </w:rPr>
              <w:t>Parengta informacinių lankstinukų, stendinės medžiagos tėvams</w:t>
            </w:r>
            <w:r w:rsidR="0044231F">
              <w:rPr>
                <w:szCs w:val="24"/>
              </w:rPr>
              <w:t>.</w:t>
            </w:r>
          </w:p>
          <w:p w14:paraId="70177773" w14:textId="77777777" w:rsidR="00C85393" w:rsidRDefault="00E115BC" w:rsidP="007A708B">
            <w:pPr>
              <w:overflowPunct w:val="0"/>
              <w:textAlignment w:val="baseline"/>
              <w:rPr>
                <w:szCs w:val="24"/>
                <w:lang w:eastAsia="lt-LT"/>
              </w:rPr>
            </w:pPr>
            <w:r>
              <w:rPr>
                <w:szCs w:val="24"/>
                <w:lang w:eastAsia="lt-LT"/>
              </w:rPr>
              <w:t>7</w:t>
            </w:r>
            <w:r w:rsidR="005A409B" w:rsidRPr="001244F3">
              <w:rPr>
                <w:szCs w:val="24"/>
                <w:lang w:eastAsia="lt-LT"/>
              </w:rPr>
              <w:t xml:space="preserve">.Organizuotos tėvų nuomonės /lūkesčių apklausos. </w:t>
            </w:r>
          </w:p>
          <w:p w14:paraId="51BCCF92" w14:textId="1BC1AD06" w:rsidR="007A708B" w:rsidRPr="003A47FC" w:rsidRDefault="007A708B" w:rsidP="007A708B">
            <w:pPr>
              <w:overflowPunct w:val="0"/>
              <w:textAlignment w:val="baseline"/>
              <w:rPr>
                <w:szCs w:val="24"/>
                <w:lang w:eastAsia="lt-LT"/>
              </w:rPr>
            </w:pPr>
          </w:p>
        </w:tc>
      </w:tr>
    </w:tbl>
    <w:p w14:paraId="51BCCF9E" w14:textId="77777777" w:rsidR="00C54DA8" w:rsidRPr="006653BF" w:rsidRDefault="00C54DA8">
      <w:pPr>
        <w:overflowPunct w:val="0"/>
        <w:jc w:val="center"/>
        <w:textAlignment w:val="baseline"/>
        <w:rPr>
          <w:sz w:val="20"/>
          <w:lang w:eastAsia="lt-LT"/>
        </w:rPr>
      </w:pPr>
    </w:p>
    <w:p w14:paraId="51BCCF9F" w14:textId="77777777" w:rsidR="00C54DA8" w:rsidRPr="006653BF" w:rsidRDefault="003868F5">
      <w:pPr>
        <w:tabs>
          <w:tab w:val="left" w:pos="284"/>
        </w:tabs>
        <w:overflowPunct w:val="0"/>
        <w:textAlignment w:val="baseline"/>
        <w:rPr>
          <w:b/>
          <w:szCs w:val="24"/>
          <w:lang w:eastAsia="lt-LT"/>
        </w:rPr>
      </w:pPr>
      <w:r w:rsidRPr="006653BF">
        <w:rPr>
          <w:b/>
          <w:szCs w:val="24"/>
          <w:lang w:eastAsia="lt-LT"/>
        </w:rPr>
        <w:t>2.</w:t>
      </w:r>
      <w:r w:rsidRPr="006653B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6653BF" w:rsidRPr="006653BF"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Pr="006653BF" w:rsidRDefault="003868F5">
            <w:pPr>
              <w:overflowPunct w:val="0"/>
              <w:jc w:val="center"/>
              <w:textAlignment w:val="baseline"/>
              <w:rPr>
                <w:szCs w:val="24"/>
                <w:lang w:eastAsia="lt-LT"/>
              </w:rPr>
            </w:pPr>
            <w:r w:rsidRPr="006653B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Pr="006653BF" w:rsidRDefault="003868F5">
            <w:pPr>
              <w:overflowPunct w:val="0"/>
              <w:jc w:val="center"/>
              <w:textAlignment w:val="baseline"/>
              <w:rPr>
                <w:szCs w:val="24"/>
                <w:lang w:eastAsia="lt-LT"/>
              </w:rPr>
            </w:pPr>
            <w:r w:rsidRPr="006653BF">
              <w:rPr>
                <w:szCs w:val="24"/>
                <w:lang w:eastAsia="lt-LT"/>
              </w:rPr>
              <w:t xml:space="preserve">Priežastys, rizikos </w:t>
            </w:r>
          </w:p>
        </w:tc>
      </w:tr>
      <w:tr w:rsidR="006653BF" w:rsidRPr="006653BF"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77777777" w:rsidR="00C54DA8" w:rsidRPr="006653BF" w:rsidRDefault="003868F5">
            <w:pPr>
              <w:overflowPunct w:val="0"/>
              <w:textAlignment w:val="baseline"/>
              <w:rPr>
                <w:szCs w:val="24"/>
                <w:lang w:eastAsia="lt-LT"/>
              </w:rPr>
            </w:pPr>
            <w:r w:rsidRPr="006653BF">
              <w:rPr>
                <w:szCs w:val="24"/>
                <w:lang w:eastAsia="lt-LT"/>
              </w:rPr>
              <w:lastRenderedPageBreak/>
              <w:t>2.1.</w:t>
            </w:r>
          </w:p>
        </w:tc>
        <w:tc>
          <w:tcPr>
            <w:tcW w:w="4962" w:type="dxa"/>
            <w:tcBorders>
              <w:top w:val="single" w:sz="4" w:space="0" w:color="auto"/>
              <w:left w:val="single" w:sz="4" w:space="0" w:color="auto"/>
              <w:bottom w:val="single" w:sz="4" w:space="0" w:color="auto"/>
              <w:right w:val="single" w:sz="4" w:space="0" w:color="auto"/>
            </w:tcBorders>
          </w:tcPr>
          <w:p w14:paraId="51BCCFA4" w14:textId="77777777" w:rsidR="00C54DA8" w:rsidRPr="006653BF" w:rsidRDefault="00C54DA8">
            <w:pPr>
              <w:overflowPunct w:val="0"/>
              <w:jc w:val="center"/>
              <w:textAlignment w:val="baseline"/>
              <w:rPr>
                <w:szCs w:val="24"/>
                <w:lang w:eastAsia="lt-LT"/>
              </w:rPr>
            </w:pPr>
          </w:p>
        </w:tc>
      </w:tr>
      <w:tr w:rsidR="006653BF" w:rsidRPr="006653BF" w14:paraId="51BCCFA8" w14:textId="77777777">
        <w:tc>
          <w:tcPr>
            <w:tcW w:w="4423" w:type="dxa"/>
            <w:tcBorders>
              <w:top w:val="single" w:sz="4" w:space="0" w:color="auto"/>
              <w:left w:val="single" w:sz="4" w:space="0" w:color="auto"/>
              <w:bottom w:val="single" w:sz="4" w:space="0" w:color="auto"/>
              <w:right w:val="single" w:sz="4" w:space="0" w:color="auto"/>
            </w:tcBorders>
            <w:hideMark/>
          </w:tcPr>
          <w:p w14:paraId="51BCCFA6" w14:textId="77777777" w:rsidR="00C54DA8" w:rsidRPr="006653BF" w:rsidRDefault="003868F5">
            <w:pPr>
              <w:overflowPunct w:val="0"/>
              <w:textAlignment w:val="baseline"/>
              <w:rPr>
                <w:szCs w:val="24"/>
                <w:lang w:eastAsia="lt-LT"/>
              </w:rPr>
            </w:pPr>
            <w:r w:rsidRPr="006653B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1BCCFA7" w14:textId="77777777" w:rsidR="00C54DA8" w:rsidRPr="006653BF" w:rsidRDefault="00C54DA8">
            <w:pPr>
              <w:overflowPunct w:val="0"/>
              <w:jc w:val="center"/>
              <w:textAlignment w:val="baseline"/>
              <w:rPr>
                <w:szCs w:val="24"/>
                <w:lang w:eastAsia="lt-LT"/>
              </w:rPr>
            </w:pPr>
          </w:p>
        </w:tc>
      </w:tr>
      <w:tr w:rsidR="006653BF" w:rsidRPr="006653BF" w14:paraId="51BCCFAB" w14:textId="77777777">
        <w:tc>
          <w:tcPr>
            <w:tcW w:w="4423" w:type="dxa"/>
            <w:tcBorders>
              <w:top w:val="single" w:sz="4" w:space="0" w:color="auto"/>
              <w:left w:val="single" w:sz="4" w:space="0" w:color="auto"/>
              <w:bottom w:val="single" w:sz="4" w:space="0" w:color="auto"/>
              <w:right w:val="single" w:sz="4" w:space="0" w:color="auto"/>
            </w:tcBorders>
            <w:hideMark/>
          </w:tcPr>
          <w:p w14:paraId="51BCCFA9" w14:textId="77777777" w:rsidR="00C54DA8" w:rsidRPr="006653BF" w:rsidRDefault="003868F5">
            <w:pPr>
              <w:overflowPunct w:val="0"/>
              <w:textAlignment w:val="baseline"/>
              <w:rPr>
                <w:szCs w:val="24"/>
                <w:lang w:eastAsia="lt-LT"/>
              </w:rPr>
            </w:pPr>
            <w:r w:rsidRPr="006653B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51BCCFAA" w14:textId="77777777" w:rsidR="00C54DA8" w:rsidRPr="006653BF" w:rsidRDefault="00C54DA8">
            <w:pPr>
              <w:overflowPunct w:val="0"/>
              <w:jc w:val="center"/>
              <w:textAlignment w:val="baseline"/>
              <w:rPr>
                <w:szCs w:val="24"/>
                <w:lang w:eastAsia="lt-LT"/>
              </w:rPr>
            </w:pPr>
          </w:p>
        </w:tc>
      </w:tr>
      <w:tr w:rsidR="006653BF" w:rsidRPr="006653BF" w14:paraId="51BCCFAE" w14:textId="77777777">
        <w:tc>
          <w:tcPr>
            <w:tcW w:w="4423" w:type="dxa"/>
            <w:tcBorders>
              <w:top w:val="single" w:sz="4" w:space="0" w:color="auto"/>
              <w:left w:val="single" w:sz="4" w:space="0" w:color="auto"/>
              <w:bottom w:val="single" w:sz="4" w:space="0" w:color="auto"/>
              <w:right w:val="single" w:sz="4" w:space="0" w:color="auto"/>
            </w:tcBorders>
            <w:hideMark/>
          </w:tcPr>
          <w:p w14:paraId="51BCCFAC" w14:textId="77777777" w:rsidR="00C54DA8" w:rsidRPr="006653BF" w:rsidRDefault="003868F5">
            <w:pPr>
              <w:overflowPunct w:val="0"/>
              <w:textAlignment w:val="baseline"/>
              <w:rPr>
                <w:szCs w:val="24"/>
                <w:lang w:eastAsia="lt-LT"/>
              </w:rPr>
            </w:pPr>
            <w:r w:rsidRPr="006653B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1BCCFAD" w14:textId="77777777" w:rsidR="00C54DA8" w:rsidRPr="006653BF" w:rsidRDefault="00C54DA8">
            <w:pPr>
              <w:overflowPunct w:val="0"/>
              <w:jc w:val="center"/>
              <w:textAlignment w:val="baseline"/>
              <w:rPr>
                <w:szCs w:val="24"/>
                <w:lang w:eastAsia="lt-LT"/>
              </w:rPr>
            </w:pPr>
          </w:p>
        </w:tc>
      </w:tr>
      <w:tr w:rsidR="00C54DA8" w:rsidRPr="006653BF" w14:paraId="51BCCFB1" w14:textId="77777777">
        <w:tc>
          <w:tcPr>
            <w:tcW w:w="4423" w:type="dxa"/>
            <w:tcBorders>
              <w:top w:val="single" w:sz="4" w:space="0" w:color="auto"/>
              <w:left w:val="single" w:sz="4" w:space="0" w:color="auto"/>
              <w:bottom w:val="single" w:sz="4" w:space="0" w:color="auto"/>
              <w:right w:val="single" w:sz="4" w:space="0" w:color="auto"/>
            </w:tcBorders>
            <w:hideMark/>
          </w:tcPr>
          <w:p w14:paraId="51BCCFAF" w14:textId="77777777" w:rsidR="00C54DA8" w:rsidRPr="006653BF" w:rsidRDefault="003868F5">
            <w:pPr>
              <w:overflowPunct w:val="0"/>
              <w:textAlignment w:val="baseline"/>
              <w:rPr>
                <w:szCs w:val="24"/>
                <w:lang w:eastAsia="lt-LT"/>
              </w:rPr>
            </w:pPr>
            <w:r w:rsidRPr="006653B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51BCCFB0" w14:textId="77777777" w:rsidR="00C54DA8" w:rsidRPr="006653BF" w:rsidRDefault="00C54DA8">
            <w:pPr>
              <w:overflowPunct w:val="0"/>
              <w:jc w:val="center"/>
              <w:textAlignment w:val="baseline"/>
              <w:rPr>
                <w:szCs w:val="24"/>
                <w:lang w:eastAsia="lt-LT"/>
              </w:rPr>
            </w:pPr>
          </w:p>
        </w:tc>
      </w:tr>
    </w:tbl>
    <w:p w14:paraId="51BCCFB2" w14:textId="77777777" w:rsidR="00C54DA8" w:rsidRPr="006653BF" w:rsidRDefault="00C54DA8">
      <w:pPr>
        <w:overflowPunct w:val="0"/>
        <w:textAlignment w:val="baseline"/>
        <w:rPr>
          <w:sz w:val="20"/>
        </w:rPr>
      </w:pPr>
    </w:p>
    <w:p w14:paraId="51BCCFB3" w14:textId="77777777" w:rsidR="00C54DA8" w:rsidRPr="006653BF" w:rsidRDefault="003868F5">
      <w:pPr>
        <w:tabs>
          <w:tab w:val="left" w:pos="284"/>
        </w:tabs>
        <w:overflowPunct w:val="0"/>
        <w:jc w:val="both"/>
        <w:textAlignment w:val="baseline"/>
        <w:rPr>
          <w:b/>
          <w:szCs w:val="24"/>
          <w:lang w:eastAsia="lt-LT"/>
        </w:rPr>
      </w:pPr>
      <w:r w:rsidRPr="006653BF">
        <w:rPr>
          <w:b/>
          <w:szCs w:val="24"/>
          <w:lang w:eastAsia="lt-LT"/>
        </w:rPr>
        <w:t>3.</w:t>
      </w:r>
      <w:r w:rsidRPr="006653BF">
        <w:rPr>
          <w:b/>
          <w:szCs w:val="24"/>
          <w:lang w:eastAsia="lt-LT"/>
        </w:rPr>
        <w:tab/>
        <w:t>Užduotys ar veiklos, kurios nebuvo planuotos ir nustatytos, bet įvykdytos</w:t>
      </w:r>
    </w:p>
    <w:p w14:paraId="51BCCFB4" w14:textId="77777777" w:rsidR="00C54DA8" w:rsidRPr="006653BF" w:rsidRDefault="003868F5">
      <w:pPr>
        <w:tabs>
          <w:tab w:val="left" w:pos="284"/>
        </w:tabs>
        <w:overflowPunct w:val="0"/>
        <w:jc w:val="both"/>
        <w:textAlignment w:val="baseline"/>
        <w:rPr>
          <w:sz w:val="20"/>
          <w:lang w:eastAsia="lt-LT"/>
        </w:rPr>
      </w:pPr>
      <w:r w:rsidRPr="006653BF">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6653BF" w:rsidRPr="006653BF"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Pr="006653BF" w:rsidRDefault="003868F5">
            <w:pPr>
              <w:overflowPunct w:val="0"/>
              <w:jc w:val="center"/>
              <w:textAlignment w:val="baseline"/>
              <w:rPr>
                <w:szCs w:val="24"/>
                <w:lang w:eastAsia="lt-LT"/>
              </w:rPr>
            </w:pPr>
            <w:r w:rsidRPr="006653BF">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Pr="006653BF" w:rsidRDefault="003868F5">
            <w:pPr>
              <w:overflowPunct w:val="0"/>
              <w:jc w:val="center"/>
              <w:textAlignment w:val="baseline"/>
              <w:rPr>
                <w:szCs w:val="24"/>
                <w:lang w:eastAsia="lt-LT"/>
              </w:rPr>
            </w:pPr>
            <w:r w:rsidRPr="006653BF">
              <w:rPr>
                <w:szCs w:val="24"/>
                <w:lang w:eastAsia="lt-LT"/>
              </w:rPr>
              <w:t>Poveikis švietimo įstaigos veiklai</w:t>
            </w:r>
          </w:p>
        </w:tc>
      </w:tr>
      <w:tr w:rsidR="006653BF" w:rsidRPr="006653BF" w14:paraId="51BCCFBA" w14:textId="77777777">
        <w:tc>
          <w:tcPr>
            <w:tcW w:w="5274" w:type="dxa"/>
            <w:tcBorders>
              <w:top w:val="single" w:sz="4" w:space="0" w:color="auto"/>
              <w:left w:val="single" w:sz="4" w:space="0" w:color="auto"/>
              <w:bottom w:val="single" w:sz="4" w:space="0" w:color="auto"/>
              <w:right w:val="single" w:sz="4" w:space="0" w:color="auto"/>
            </w:tcBorders>
            <w:hideMark/>
          </w:tcPr>
          <w:p w14:paraId="51BCCFB8" w14:textId="6E35276D" w:rsidR="005A64B1" w:rsidRPr="00D12973" w:rsidRDefault="005A64B1" w:rsidP="008C1E0D">
            <w:pPr>
              <w:overflowPunct w:val="0"/>
              <w:textAlignment w:val="baseline"/>
              <w:rPr>
                <w:szCs w:val="24"/>
                <w:lang w:eastAsia="lt-LT"/>
              </w:rPr>
            </w:pPr>
            <w:r w:rsidRPr="00D12973">
              <w:rPr>
                <w:szCs w:val="24"/>
                <w:lang w:eastAsia="lt-LT"/>
              </w:rPr>
              <w:t>3.1.</w:t>
            </w:r>
            <w:r w:rsidR="00795BE6" w:rsidRPr="00D12973">
              <w:rPr>
                <w:szCs w:val="24"/>
                <w:lang w:eastAsia="lt-LT"/>
              </w:rPr>
              <w:t xml:space="preserve"> </w:t>
            </w:r>
            <w:r w:rsidR="005343AA" w:rsidRPr="00D12973">
              <w:rPr>
                <w:szCs w:val="24"/>
                <w:lang w:eastAsia="lt-LT"/>
              </w:rPr>
              <w:t>Program</w:t>
            </w:r>
            <w:r w:rsidR="008C1E0D" w:rsidRPr="00D12973">
              <w:rPr>
                <w:szCs w:val="24"/>
                <w:lang w:eastAsia="lt-LT"/>
              </w:rPr>
              <w:t>a</w:t>
            </w:r>
            <w:r w:rsidR="005343AA" w:rsidRPr="00D12973">
              <w:rPr>
                <w:szCs w:val="24"/>
                <w:lang w:eastAsia="lt-LT"/>
              </w:rPr>
              <w:t xml:space="preserve"> </w:t>
            </w:r>
            <w:r w:rsidR="008C1E0D" w:rsidRPr="00D12973">
              <w:rPr>
                <w:szCs w:val="24"/>
                <w:lang w:eastAsia="lt-LT"/>
              </w:rPr>
              <w:t xml:space="preserve">,,Pažinkime jausmus su Kimočiais“ </w:t>
            </w:r>
            <w:r w:rsidR="005343AA" w:rsidRPr="00D12973">
              <w:rPr>
                <w:szCs w:val="24"/>
                <w:lang w:eastAsia="lt-LT"/>
              </w:rPr>
              <w:t>finansuojam</w:t>
            </w:r>
            <w:r w:rsidR="008C1E0D" w:rsidRPr="00D12973">
              <w:rPr>
                <w:szCs w:val="24"/>
                <w:lang w:eastAsia="lt-LT"/>
              </w:rPr>
              <w:t>a</w:t>
            </w:r>
            <w:r w:rsidR="005343AA" w:rsidRPr="00D12973">
              <w:rPr>
                <w:szCs w:val="24"/>
                <w:lang w:eastAsia="lt-LT"/>
              </w:rPr>
              <w:t xml:space="preserve"> iš </w:t>
            </w:r>
            <w:r w:rsidR="008C1E0D" w:rsidRPr="00D12973">
              <w:rPr>
                <w:szCs w:val="24"/>
                <w:lang w:eastAsia="lt-LT"/>
              </w:rPr>
              <w:t>Visuomenės sveikatos rėmimo specialiosios programos fondo lėšų</w:t>
            </w:r>
          </w:p>
        </w:tc>
        <w:tc>
          <w:tcPr>
            <w:tcW w:w="4111" w:type="dxa"/>
            <w:tcBorders>
              <w:top w:val="single" w:sz="4" w:space="0" w:color="auto"/>
              <w:left w:val="single" w:sz="4" w:space="0" w:color="auto"/>
              <w:bottom w:val="single" w:sz="4" w:space="0" w:color="auto"/>
              <w:right w:val="single" w:sz="4" w:space="0" w:color="auto"/>
            </w:tcBorders>
          </w:tcPr>
          <w:p w14:paraId="3824AC0C" w14:textId="04EA3170" w:rsidR="00084B7A" w:rsidRPr="00D12973" w:rsidRDefault="005343AA" w:rsidP="00D12973">
            <w:pPr>
              <w:spacing w:line="254" w:lineRule="auto"/>
              <w:textAlignment w:val="baseline"/>
              <w:rPr>
                <w:szCs w:val="24"/>
                <w:lang w:eastAsia="lt-LT"/>
              </w:rPr>
            </w:pPr>
            <w:r w:rsidRPr="00D12973">
              <w:rPr>
                <w:szCs w:val="24"/>
                <w:lang w:eastAsia="lt-LT"/>
              </w:rPr>
              <w:t>Į</w:t>
            </w:r>
            <w:r w:rsidR="00084B7A" w:rsidRPr="00D12973">
              <w:rPr>
                <w:szCs w:val="24"/>
                <w:lang w:eastAsia="lt-LT"/>
              </w:rPr>
              <w:t xml:space="preserve">gyvendinama </w:t>
            </w:r>
            <w:r w:rsidRPr="00D12973">
              <w:rPr>
                <w:szCs w:val="24"/>
                <w:lang w:eastAsia="lt-LT"/>
              </w:rPr>
              <w:t xml:space="preserve">emocinio intelekto </w:t>
            </w:r>
            <w:r w:rsidR="00084B7A" w:rsidRPr="00D12973">
              <w:rPr>
                <w:szCs w:val="24"/>
                <w:lang w:eastAsia="lt-LT"/>
              </w:rPr>
              <w:t>programa</w:t>
            </w:r>
            <w:r w:rsidRPr="00D12973">
              <w:rPr>
                <w:szCs w:val="24"/>
                <w:lang w:eastAsia="lt-LT"/>
              </w:rPr>
              <w:t xml:space="preserve">, kuri integruojama į ugdymo procesą. </w:t>
            </w:r>
            <w:r w:rsidR="006367EE" w:rsidRPr="00D12973">
              <w:rPr>
                <w:szCs w:val="24"/>
                <w:lang w:eastAsia="lt-LT"/>
              </w:rPr>
              <w:t>P</w:t>
            </w:r>
            <w:r w:rsidRPr="00D12973">
              <w:rPr>
                <w:szCs w:val="24"/>
                <w:lang w:eastAsia="lt-LT"/>
              </w:rPr>
              <w:t>lėtoja prevencinę veiklą,</w:t>
            </w:r>
            <w:r w:rsidR="00084B7A" w:rsidRPr="00D12973">
              <w:rPr>
                <w:szCs w:val="24"/>
                <w:lang w:eastAsia="lt-LT"/>
              </w:rPr>
              <w:t xml:space="preserve"> sudaro didesnę galimybę vaikams geriau suprasti save ir kitus</w:t>
            </w:r>
            <w:r w:rsidR="006367EE" w:rsidRPr="00D12973">
              <w:rPr>
                <w:szCs w:val="24"/>
                <w:lang w:eastAsia="lt-LT"/>
              </w:rPr>
              <w:t>.</w:t>
            </w:r>
          </w:p>
          <w:p w14:paraId="51BCCFB9" w14:textId="3D64F59D" w:rsidR="00954230" w:rsidRPr="00D12973" w:rsidRDefault="00954230" w:rsidP="00D12973">
            <w:pPr>
              <w:ind w:firstLine="851"/>
              <w:textAlignment w:val="baseline"/>
              <w:rPr>
                <w:szCs w:val="24"/>
                <w:lang w:eastAsia="lt-LT"/>
              </w:rPr>
            </w:pPr>
          </w:p>
        </w:tc>
      </w:tr>
      <w:tr w:rsidR="006653BF" w:rsidRPr="006653BF"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04C5A668" w:rsidR="00C54DA8" w:rsidRPr="00D12973" w:rsidRDefault="00504989" w:rsidP="00C67811">
            <w:pPr>
              <w:overflowPunct w:val="0"/>
              <w:textAlignment w:val="baseline"/>
              <w:rPr>
                <w:szCs w:val="24"/>
                <w:lang w:eastAsia="lt-LT"/>
              </w:rPr>
            </w:pPr>
            <w:r w:rsidRPr="00D12973">
              <w:rPr>
                <w:szCs w:val="24"/>
              </w:rPr>
              <w:t>3.</w:t>
            </w:r>
            <w:r w:rsidR="00F75560" w:rsidRPr="00D12973">
              <w:rPr>
                <w:szCs w:val="24"/>
              </w:rPr>
              <w:t>1</w:t>
            </w:r>
            <w:r w:rsidRPr="00D12973">
              <w:rPr>
                <w:szCs w:val="24"/>
              </w:rPr>
              <w:t xml:space="preserve">. </w:t>
            </w:r>
            <w:r w:rsidR="007C04D4" w:rsidRPr="00D12973">
              <w:rPr>
                <w:szCs w:val="24"/>
              </w:rPr>
              <w:t>Projekt</w:t>
            </w:r>
            <w:r w:rsidR="008740D0" w:rsidRPr="00D12973">
              <w:rPr>
                <w:szCs w:val="24"/>
              </w:rPr>
              <w:t>as</w:t>
            </w:r>
            <w:r w:rsidR="007C04D4" w:rsidRPr="00D12973">
              <w:rPr>
                <w:szCs w:val="24"/>
              </w:rPr>
              <w:t xml:space="preserve"> „</w:t>
            </w:r>
            <w:r w:rsidR="008740D0" w:rsidRPr="00D12973">
              <w:rPr>
                <w:szCs w:val="24"/>
              </w:rPr>
              <w:t>Mokslo paskirties pastato, Slėnio g. 26, Pylimų k., Vievio sen., Elektrėnų sav., kapitalinis remontas ir teritorijos sutvarkymas“</w:t>
            </w:r>
            <w:r w:rsidR="007C04D4" w:rsidRPr="00D12973">
              <w:rPr>
                <w:szCs w:val="24"/>
              </w:rPr>
              <w:t xml:space="preserve"> įgyvendintas. </w:t>
            </w:r>
            <w:r w:rsidR="007C04D4" w:rsidRPr="00D12973">
              <w:rPr>
                <w:szCs w:val="24"/>
                <w:lang w:eastAsia="lt-LT"/>
              </w:rPr>
              <w:t xml:space="preserve"> </w:t>
            </w:r>
            <w:r w:rsidR="0098624B" w:rsidRPr="00D12973">
              <w:rPr>
                <w:szCs w:val="24"/>
                <w:lang w:eastAsia="lt-LT"/>
              </w:rPr>
              <w:t>Pilnai renovuotas ir apšiltintas darželio pastatas.</w:t>
            </w:r>
            <w:r w:rsidR="008740D0" w:rsidRPr="00D12973">
              <w:rPr>
                <w:szCs w:val="24"/>
                <w:lang w:eastAsia="lt-LT"/>
              </w:rPr>
              <w:t xml:space="preserve"> </w:t>
            </w:r>
            <w:r w:rsidR="007C04D4" w:rsidRPr="00D12973">
              <w:rPr>
                <w:szCs w:val="24"/>
                <w:lang w:eastAsia="lt-LT"/>
              </w:rPr>
              <w:t>A</w:t>
            </w:r>
            <w:r w:rsidR="0098624B" w:rsidRPr="00D12973">
              <w:rPr>
                <w:szCs w:val="24"/>
                <w:lang w:eastAsia="lt-LT"/>
              </w:rPr>
              <w:t>tnaujinta</w:t>
            </w:r>
            <w:r w:rsidR="007C04D4" w:rsidRPr="00D12973">
              <w:rPr>
                <w:szCs w:val="24"/>
                <w:lang w:eastAsia="lt-LT"/>
              </w:rPr>
              <w:t>s</w:t>
            </w:r>
            <w:r w:rsidR="0098624B" w:rsidRPr="00D12973">
              <w:rPr>
                <w:szCs w:val="24"/>
                <w:lang w:eastAsia="lt-LT"/>
              </w:rPr>
              <w:t xml:space="preserve"> pagrindinis įėjim</w:t>
            </w:r>
            <w:r w:rsidR="00C67811">
              <w:rPr>
                <w:szCs w:val="24"/>
                <w:lang w:eastAsia="lt-LT"/>
              </w:rPr>
              <w:t>as</w:t>
            </w:r>
            <w:r w:rsidR="0098624B" w:rsidRPr="00D12973">
              <w:rPr>
                <w:szCs w:val="24"/>
                <w:lang w:eastAsia="lt-LT"/>
              </w:rPr>
              <w:t xml:space="preserve"> į </w:t>
            </w:r>
            <w:r w:rsidR="00C67811">
              <w:rPr>
                <w:szCs w:val="24"/>
                <w:lang w:eastAsia="lt-LT"/>
              </w:rPr>
              <w:t xml:space="preserve">darželį, </w:t>
            </w:r>
            <w:r w:rsidR="0098624B" w:rsidRPr="00D12973">
              <w:rPr>
                <w:szCs w:val="24"/>
                <w:lang w:eastAsia="lt-LT"/>
              </w:rPr>
              <w:t xml:space="preserve">vidaus laiptai ir turėklai.  </w:t>
            </w:r>
            <w:r w:rsidRPr="00D12973">
              <w:rPr>
                <w:szCs w:val="24"/>
                <w:lang w:eastAsia="lt-LT"/>
              </w:rPr>
              <w:t>Dalis</w:t>
            </w:r>
            <w:r w:rsidR="0098624B" w:rsidRPr="00D12973">
              <w:rPr>
                <w:szCs w:val="24"/>
                <w:lang w:eastAsia="lt-LT"/>
              </w:rPr>
              <w:t xml:space="preserve"> susidėvėjusi</w:t>
            </w:r>
            <w:r w:rsidRPr="00D12973">
              <w:rPr>
                <w:szCs w:val="24"/>
                <w:lang w:eastAsia="lt-LT"/>
              </w:rPr>
              <w:t>ų</w:t>
            </w:r>
            <w:r w:rsidR="0098624B" w:rsidRPr="00D12973">
              <w:rPr>
                <w:szCs w:val="24"/>
                <w:lang w:eastAsia="lt-LT"/>
              </w:rPr>
              <w:t xml:space="preserve"> dur</w:t>
            </w:r>
            <w:r w:rsidRPr="00D12973">
              <w:rPr>
                <w:szCs w:val="24"/>
                <w:lang w:eastAsia="lt-LT"/>
              </w:rPr>
              <w:t>ų</w:t>
            </w:r>
            <w:r w:rsidR="0098624B" w:rsidRPr="00D12973">
              <w:rPr>
                <w:szCs w:val="24"/>
                <w:lang w:eastAsia="lt-LT"/>
              </w:rPr>
              <w:t xml:space="preserve"> pakeistos naujomis. </w:t>
            </w:r>
            <w:r w:rsidR="007C04D4" w:rsidRPr="00D12973">
              <w:rPr>
                <w:szCs w:val="24"/>
                <w:lang w:eastAsia="lt-LT"/>
              </w:rPr>
              <w:t xml:space="preserve">Nauja elektros instaliacija, šildymo sistema. </w:t>
            </w:r>
            <w:r w:rsidRPr="00D12973">
              <w:rPr>
                <w:szCs w:val="24"/>
                <w:lang w:eastAsia="lt-LT"/>
              </w:rPr>
              <w:t>Naujas teritorijos apšvietimas.</w:t>
            </w:r>
          </w:p>
        </w:tc>
        <w:tc>
          <w:tcPr>
            <w:tcW w:w="4111" w:type="dxa"/>
            <w:tcBorders>
              <w:top w:val="single" w:sz="4" w:space="0" w:color="auto"/>
              <w:left w:val="single" w:sz="4" w:space="0" w:color="auto"/>
              <w:bottom w:val="single" w:sz="4" w:space="0" w:color="auto"/>
              <w:right w:val="single" w:sz="4" w:space="0" w:color="auto"/>
            </w:tcBorders>
          </w:tcPr>
          <w:p w14:paraId="4F9DAA92" w14:textId="528FE9C1" w:rsidR="0098624B" w:rsidRPr="00D12973" w:rsidRDefault="00C67811" w:rsidP="00D12973">
            <w:pPr>
              <w:overflowPunct w:val="0"/>
              <w:textAlignment w:val="baseline"/>
              <w:rPr>
                <w:szCs w:val="24"/>
                <w:lang w:eastAsia="lt-LT"/>
              </w:rPr>
            </w:pPr>
            <w:r>
              <w:rPr>
                <w:szCs w:val="24"/>
                <w:lang w:eastAsia="lt-LT"/>
              </w:rPr>
              <w:t>Įstaigo</w:t>
            </w:r>
            <w:r w:rsidR="0098624B" w:rsidRPr="00D12973">
              <w:rPr>
                <w:szCs w:val="24"/>
                <w:lang w:eastAsia="lt-LT"/>
              </w:rPr>
              <w:t xml:space="preserve">s bendruomenė telkiama bendram tikslui, gražinama ir puoselėjama </w:t>
            </w:r>
            <w:r>
              <w:rPr>
                <w:szCs w:val="24"/>
                <w:lang w:eastAsia="lt-LT"/>
              </w:rPr>
              <w:t>darželio</w:t>
            </w:r>
            <w:r w:rsidR="0098624B" w:rsidRPr="00D12973">
              <w:rPr>
                <w:szCs w:val="24"/>
                <w:lang w:eastAsia="lt-LT"/>
              </w:rPr>
              <w:t xml:space="preserve"> aplinka</w:t>
            </w:r>
            <w:r>
              <w:rPr>
                <w:szCs w:val="24"/>
                <w:lang w:eastAsia="lt-LT"/>
              </w:rPr>
              <w:t>.</w:t>
            </w:r>
          </w:p>
          <w:p w14:paraId="40010865" w14:textId="2577ED6F" w:rsidR="0098624B" w:rsidRPr="00D12973" w:rsidRDefault="0098624B" w:rsidP="00D12973">
            <w:pPr>
              <w:overflowPunct w:val="0"/>
              <w:textAlignment w:val="baseline"/>
              <w:rPr>
                <w:szCs w:val="24"/>
              </w:rPr>
            </w:pPr>
            <w:r w:rsidRPr="00D12973">
              <w:rPr>
                <w:szCs w:val="24"/>
                <w:lang w:eastAsia="lt-LT"/>
              </w:rPr>
              <w:t>Pasirūpinta patalpų saugumu, sukurta est</w:t>
            </w:r>
            <w:r w:rsidR="00F20AC1" w:rsidRPr="00D12973">
              <w:rPr>
                <w:szCs w:val="24"/>
                <w:lang w:eastAsia="lt-LT"/>
              </w:rPr>
              <w:t>et</w:t>
            </w:r>
            <w:r w:rsidRPr="00D12973">
              <w:rPr>
                <w:szCs w:val="24"/>
                <w:lang w:eastAsia="lt-LT"/>
              </w:rPr>
              <w:t>inė vidaus aplinka.</w:t>
            </w:r>
          </w:p>
          <w:p w14:paraId="51BCCFBC" w14:textId="27572FF3" w:rsidR="00C54DA8" w:rsidRPr="00D12973" w:rsidRDefault="003A47FC" w:rsidP="00C67811">
            <w:pPr>
              <w:overflowPunct w:val="0"/>
              <w:textAlignment w:val="baseline"/>
              <w:rPr>
                <w:szCs w:val="24"/>
                <w:lang w:eastAsia="lt-LT"/>
              </w:rPr>
            </w:pPr>
            <w:r w:rsidRPr="00D12973">
              <w:rPr>
                <w:szCs w:val="24"/>
              </w:rPr>
              <w:t>Atlikus pastato renovaciją</w:t>
            </w:r>
            <w:r w:rsidR="007C04D4" w:rsidRPr="00D12973">
              <w:rPr>
                <w:szCs w:val="24"/>
              </w:rPr>
              <w:t xml:space="preserve"> </w:t>
            </w:r>
            <w:r w:rsidRPr="00D12973">
              <w:rPr>
                <w:szCs w:val="24"/>
              </w:rPr>
              <w:t>sumažė</w:t>
            </w:r>
            <w:r w:rsidR="007C04D4" w:rsidRPr="00D12973">
              <w:rPr>
                <w:szCs w:val="24"/>
              </w:rPr>
              <w:t>jo</w:t>
            </w:r>
            <w:r w:rsidRPr="00D12973">
              <w:rPr>
                <w:szCs w:val="24"/>
              </w:rPr>
              <w:t xml:space="preserve"> išlaidos šildymui</w:t>
            </w:r>
            <w:r w:rsidR="007C04D4" w:rsidRPr="00D12973">
              <w:rPr>
                <w:szCs w:val="24"/>
              </w:rPr>
              <w:t>.</w:t>
            </w:r>
            <w:r w:rsidR="00504989" w:rsidRPr="00D12973">
              <w:rPr>
                <w:szCs w:val="24"/>
              </w:rPr>
              <w:t xml:space="preserve"> </w:t>
            </w:r>
          </w:p>
        </w:tc>
      </w:tr>
      <w:tr w:rsidR="00504989" w:rsidRPr="006653BF" w14:paraId="32C4E7A6" w14:textId="77777777">
        <w:tc>
          <w:tcPr>
            <w:tcW w:w="5274" w:type="dxa"/>
            <w:tcBorders>
              <w:top w:val="single" w:sz="4" w:space="0" w:color="auto"/>
              <w:left w:val="single" w:sz="4" w:space="0" w:color="auto"/>
              <w:bottom w:val="single" w:sz="4" w:space="0" w:color="auto"/>
              <w:right w:val="single" w:sz="4" w:space="0" w:color="auto"/>
            </w:tcBorders>
          </w:tcPr>
          <w:p w14:paraId="75C91042" w14:textId="7D020408" w:rsidR="00504989" w:rsidRPr="00D12973" w:rsidRDefault="00504989" w:rsidP="00F75560">
            <w:pPr>
              <w:overflowPunct w:val="0"/>
              <w:textAlignment w:val="baseline"/>
              <w:rPr>
                <w:szCs w:val="24"/>
              </w:rPr>
            </w:pPr>
            <w:r w:rsidRPr="00D12973">
              <w:rPr>
                <w:szCs w:val="24"/>
              </w:rPr>
              <w:t>3.</w:t>
            </w:r>
            <w:r w:rsidR="00F75560" w:rsidRPr="00D12973">
              <w:rPr>
                <w:szCs w:val="24"/>
              </w:rPr>
              <w:t>2</w:t>
            </w:r>
            <w:r w:rsidRPr="00D12973">
              <w:rPr>
                <w:szCs w:val="24"/>
              </w:rPr>
              <w:t>. Pakeista dviejų grupių grindų danga</w:t>
            </w:r>
          </w:p>
        </w:tc>
        <w:tc>
          <w:tcPr>
            <w:tcW w:w="4111" w:type="dxa"/>
            <w:tcBorders>
              <w:top w:val="single" w:sz="4" w:space="0" w:color="auto"/>
              <w:left w:val="single" w:sz="4" w:space="0" w:color="auto"/>
              <w:bottom w:val="single" w:sz="4" w:space="0" w:color="auto"/>
              <w:right w:val="single" w:sz="4" w:space="0" w:color="auto"/>
            </w:tcBorders>
          </w:tcPr>
          <w:p w14:paraId="3D81AC89" w14:textId="20782335" w:rsidR="00504989" w:rsidRPr="00D12973" w:rsidRDefault="00A22C2B" w:rsidP="00D12973">
            <w:pPr>
              <w:overflowPunct w:val="0"/>
              <w:textAlignment w:val="baseline"/>
              <w:rPr>
                <w:szCs w:val="24"/>
                <w:lang w:eastAsia="lt-LT"/>
              </w:rPr>
            </w:pPr>
            <w:r w:rsidRPr="00D12973">
              <w:rPr>
                <w:szCs w:val="24"/>
                <w:lang w:eastAsia="lt-LT"/>
              </w:rPr>
              <w:t>Užtikrinta saugi darbo ir ugdymosi aplinka</w:t>
            </w:r>
          </w:p>
        </w:tc>
      </w:tr>
      <w:tr w:rsidR="006653BF" w:rsidRPr="006653BF" w14:paraId="51BCCFC0" w14:textId="77777777">
        <w:tc>
          <w:tcPr>
            <w:tcW w:w="5274" w:type="dxa"/>
            <w:tcBorders>
              <w:top w:val="single" w:sz="4" w:space="0" w:color="auto"/>
              <w:left w:val="single" w:sz="4" w:space="0" w:color="auto"/>
              <w:bottom w:val="single" w:sz="4" w:space="0" w:color="auto"/>
              <w:right w:val="single" w:sz="4" w:space="0" w:color="auto"/>
            </w:tcBorders>
            <w:hideMark/>
          </w:tcPr>
          <w:p w14:paraId="51BCCFBE" w14:textId="60CB6B66" w:rsidR="00C54DA8" w:rsidRPr="00D12973" w:rsidRDefault="003868F5">
            <w:pPr>
              <w:overflowPunct w:val="0"/>
              <w:textAlignment w:val="baseline"/>
              <w:rPr>
                <w:szCs w:val="24"/>
                <w:lang w:eastAsia="lt-LT"/>
              </w:rPr>
            </w:pPr>
            <w:r w:rsidRPr="00D12973">
              <w:rPr>
                <w:szCs w:val="24"/>
                <w:lang w:eastAsia="lt-LT"/>
              </w:rPr>
              <w:t>3.3.</w:t>
            </w:r>
            <w:r w:rsidR="00504989" w:rsidRPr="00D12973">
              <w:rPr>
                <w:szCs w:val="24"/>
                <w:lang w:eastAsia="lt-LT"/>
              </w:rPr>
              <w:t xml:space="preserve"> </w:t>
            </w:r>
            <w:r w:rsidR="00FA1D2A" w:rsidRPr="00D12973">
              <w:rPr>
                <w:szCs w:val="24"/>
                <w:lang w:eastAsia="lt-LT"/>
              </w:rPr>
              <w:t>Parengta ir vykdoma Sveikatos stiprinimo programa ,,Sveikatos laipteliai‘‘</w:t>
            </w:r>
          </w:p>
        </w:tc>
        <w:tc>
          <w:tcPr>
            <w:tcW w:w="4111" w:type="dxa"/>
            <w:tcBorders>
              <w:top w:val="single" w:sz="4" w:space="0" w:color="auto"/>
              <w:left w:val="single" w:sz="4" w:space="0" w:color="auto"/>
              <w:bottom w:val="single" w:sz="4" w:space="0" w:color="auto"/>
              <w:right w:val="single" w:sz="4" w:space="0" w:color="auto"/>
            </w:tcBorders>
          </w:tcPr>
          <w:p w14:paraId="51BCCFBF" w14:textId="6E5D222C" w:rsidR="00C54DA8" w:rsidRPr="00D12973" w:rsidRDefault="006367EE" w:rsidP="00D12973">
            <w:pPr>
              <w:overflowPunct w:val="0"/>
              <w:textAlignment w:val="baseline"/>
              <w:rPr>
                <w:szCs w:val="24"/>
                <w:lang w:eastAsia="lt-LT"/>
              </w:rPr>
            </w:pPr>
            <w:r w:rsidRPr="00D12973">
              <w:rPr>
                <w:szCs w:val="24"/>
                <w:lang w:eastAsia="lt-LT"/>
              </w:rPr>
              <w:t>Programa prisideda prie vaikų sveikos gyvensenos įgūdži</w:t>
            </w:r>
            <w:r w:rsidR="00F20AC1" w:rsidRPr="00D12973">
              <w:rPr>
                <w:szCs w:val="24"/>
                <w:lang w:eastAsia="lt-LT"/>
              </w:rPr>
              <w:t>ų formavimo</w:t>
            </w:r>
            <w:r w:rsidRPr="00D12973">
              <w:rPr>
                <w:szCs w:val="24"/>
                <w:lang w:eastAsia="lt-LT"/>
              </w:rPr>
              <w:t xml:space="preserve">, saugios aplinkos kūrimo, sveikatinimo renginių organizavimo. </w:t>
            </w:r>
            <w:r w:rsidR="00FA1D2A" w:rsidRPr="00D12973">
              <w:rPr>
                <w:szCs w:val="24"/>
                <w:lang w:eastAsia="lt-LT"/>
              </w:rPr>
              <w:t>Programoje numatytos priemonės plečia sveikatos saugojimo kompetenciją.</w:t>
            </w:r>
          </w:p>
        </w:tc>
      </w:tr>
      <w:tr w:rsidR="0098624B" w:rsidRPr="006653BF" w14:paraId="2EC535DB" w14:textId="77777777">
        <w:tc>
          <w:tcPr>
            <w:tcW w:w="5274" w:type="dxa"/>
            <w:tcBorders>
              <w:top w:val="single" w:sz="4" w:space="0" w:color="auto"/>
              <w:left w:val="single" w:sz="4" w:space="0" w:color="auto"/>
              <w:bottom w:val="single" w:sz="4" w:space="0" w:color="auto"/>
              <w:right w:val="single" w:sz="4" w:space="0" w:color="auto"/>
            </w:tcBorders>
          </w:tcPr>
          <w:p w14:paraId="264C3B58" w14:textId="19B77170" w:rsidR="0098624B" w:rsidRPr="00D12973" w:rsidRDefault="00504989" w:rsidP="00F75560">
            <w:pPr>
              <w:overflowPunct w:val="0"/>
              <w:textAlignment w:val="baseline"/>
              <w:rPr>
                <w:szCs w:val="24"/>
                <w:lang w:eastAsia="lt-LT"/>
              </w:rPr>
            </w:pPr>
            <w:r w:rsidRPr="00D12973">
              <w:rPr>
                <w:szCs w:val="24"/>
                <w:lang w:eastAsia="lt-LT"/>
              </w:rPr>
              <w:t>3.</w:t>
            </w:r>
            <w:r w:rsidR="00F75560" w:rsidRPr="00D12973">
              <w:rPr>
                <w:szCs w:val="24"/>
                <w:lang w:eastAsia="lt-LT"/>
              </w:rPr>
              <w:t>4</w:t>
            </w:r>
            <w:r w:rsidRPr="00D12973">
              <w:rPr>
                <w:szCs w:val="24"/>
                <w:lang w:eastAsia="lt-LT"/>
              </w:rPr>
              <w:t>.</w:t>
            </w:r>
            <w:r w:rsidR="0098624B" w:rsidRPr="00D12973">
              <w:rPr>
                <w:szCs w:val="24"/>
                <w:lang w:eastAsia="lt-LT"/>
              </w:rPr>
              <w:t>Tęsiama ES paramos programa „Pienas vaikams“</w:t>
            </w:r>
            <w:r w:rsidRPr="00D12973">
              <w:rPr>
                <w:szCs w:val="24"/>
                <w:lang w:eastAsia="lt-LT"/>
              </w:rPr>
              <w:t xml:space="preserve"> ir Vaisių vartojimo skatinimas mokykloje</w:t>
            </w:r>
          </w:p>
        </w:tc>
        <w:tc>
          <w:tcPr>
            <w:tcW w:w="4111" w:type="dxa"/>
            <w:tcBorders>
              <w:top w:val="single" w:sz="4" w:space="0" w:color="auto"/>
              <w:left w:val="single" w:sz="4" w:space="0" w:color="auto"/>
              <w:bottom w:val="single" w:sz="4" w:space="0" w:color="auto"/>
              <w:right w:val="single" w:sz="4" w:space="0" w:color="auto"/>
            </w:tcBorders>
          </w:tcPr>
          <w:p w14:paraId="558D74C3" w14:textId="3D61D932" w:rsidR="0098624B" w:rsidRPr="00D12973" w:rsidRDefault="0098624B" w:rsidP="00D12973">
            <w:pPr>
              <w:overflowPunct w:val="0"/>
              <w:textAlignment w:val="baseline"/>
              <w:rPr>
                <w:rFonts w:ascii="Arial" w:hAnsi="Arial" w:cs="Arial"/>
                <w:sz w:val="28"/>
                <w:szCs w:val="28"/>
              </w:rPr>
            </w:pPr>
            <w:r w:rsidRPr="00D12973">
              <w:rPr>
                <w:szCs w:val="24"/>
                <w:lang w:eastAsia="lt-LT"/>
              </w:rPr>
              <w:t xml:space="preserve">Formuojami mokinių sveikos </w:t>
            </w:r>
            <w:r w:rsidR="00F20AC1" w:rsidRPr="00D12973">
              <w:rPr>
                <w:szCs w:val="24"/>
                <w:lang w:eastAsia="lt-LT"/>
              </w:rPr>
              <w:t>mitybos</w:t>
            </w:r>
            <w:r w:rsidRPr="00D12973">
              <w:rPr>
                <w:szCs w:val="24"/>
                <w:lang w:eastAsia="lt-LT"/>
              </w:rPr>
              <w:t xml:space="preserve"> įgūdžiai.</w:t>
            </w:r>
          </w:p>
        </w:tc>
      </w:tr>
      <w:tr w:rsidR="001C3762" w:rsidRPr="006653BF" w14:paraId="52DE2266" w14:textId="77777777">
        <w:tc>
          <w:tcPr>
            <w:tcW w:w="5274" w:type="dxa"/>
            <w:tcBorders>
              <w:top w:val="single" w:sz="4" w:space="0" w:color="auto"/>
              <w:left w:val="single" w:sz="4" w:space="0" w:color="auto"/>
              <w:bottom w:val="single" w:sz="4" w:space="0" w:color="auto"/>
              <w:right w:val="single" w:sz="4" w:space="0" w:color="auto"/>
            </w:tcBorders>
          </w:tcPr>
          <w:p w14:paraId="2C5E0FE0" w14:textId="5D3D9A5E" w:rsidR="001C3762" w:rsidRPr="00D12973" w:rsidRDefault="001C3762" w:rsidP="00F75560">
            <w:pPr>
              <w:overflowPunct w:val="0"/>
              <w:textAlignment w:val="baseline"/>
              <w:rPr>
                <w:szCs w:val="24"/>
                <w:lang w:eastAsia="lt-LT"/>
              </w:rPr>
            </w:pPr>
            <w:r w:rsidRPr="00D12973">
              <w:rPr>
                <w:szCs w:val="24"/>
                <w:lang w:eastAsia="lt-LT"/>
              </w:rPr>
              <w:t>3.</w:t>
            </w:r>
            <w:r w:rsidR="00F75560" w:rsidRPr="00D12973">
              <w:rPr>
                <w:szCs w:val="24"/>
                <w:lang w:eastAsia="lt-LT"/>
              </w:rPr>
              <w:t>5</w:t>
            </w:r>
            <w:r w:rsidRPr="00D12973">
              <w:rPr>
                <w:szCs w:val="24"/>
                <w:lang w:eastAsia="lt-LT"/>
              </w:rPr>
              <w:t xml:space="preserve">. Darbuotojams </w:t>
            </w:r>
            <w:r w:rsidR="00A22C2B" w:rsidRPr="00D12973">
              <w:rPr>
                <w:szCs w:val="24"/>
                <w:lang w:eastAsia="lt-LT"/>
              </w:rPr>
              <w:t>(išskyrus mokytojus, D</w:t>
            </w:r>
            <w:r w:rsidR="006419B1" w:rsidRPr="00D12973">
              <w:rPr>
                <w:szCs w:val="24"/>
                <w:lang w:eastAsia="lt-LT"/>
              </w:rPr>
              <w:t xml:space="preserve"> </w:t>
            </w:r>
            <w:r w:rsidR="00A22C2B" w:rsidRPr="00D12973">
              <w:rPr>
                <w:szCs w:val="24"/>
                <w:lang w:eastAsia="lt-LT"/>
              </w:rPr>
              <w:t xml:space="preserve">lygio pareigybės darbuotojus) </w:t>
            </w:r>
            <w:r w:rsidRPr="00D12973">
              <w:rPr>
                <w:szCs w:val="24"/>
                <w:lang w:eastAsia="lt-LT"/>
              </w:rPr>
              <w:t>nustatytos metinės užduotys, siektini rezultatai ir jų vertinimo rodikliai</w:t>
            </w:r>
          </w:p>
        </w:tc>
        <w:tc>
          <w:tcPr>
            <w:tcW w:w="4111" w:type="dxa"/>
            <w:tcBorders>
              <w:top w:val="single" w:sz="4" w:space="0" w:color="auto"/>
              <w:left w:val="single" w:sz="4" w:space="0" w:color="auto"/>
              <w:bottom w:val="single" w:sz="4" w:space="0" w:color="auto"/>
              <w:right w:val="single" w:sz="4" w:space="0" w:color="auto"/>
            </w:tcBorders>
          </w:tcPr>
          <w:p w14:paraId="2F93C44A" w14:textId="19FA683C" w:rsidR="001C3762" w:rsidRPr="00D12973" w:rsidRDefault="001C3762" w:rsidP="00D12973">
            <w:pPr>
              <w:overflowPunct w:val="0"/>
              <w:textAlignment w:val="baseline"/>
              <w:rPr>
                <w:szCs w:val="24"/>
                <w:lang w:eastAsia="lt-LT"/>
              </w:rPr>
            </w:pPr>
            <w:r w:rsidRPr="00D12973">
              <w:rPr>
                <w:szCs w:val="24"/>
                <w:lang w:eastAsia="lt-LT"/>
              </w:rPr>
              <w:t>Atliktas darbuotojų vertinimas. Priimtas sprendimas dėl pareiginės algos koeficiento kintamosios dalies nustatymo</w:t>
            </w:r>
          </w:p>
        </w:tc>
      </w:tr>
      <w:tr w:rsidR="00A22C2B" w:rsidRPr="006653BF" w14:paraId="4D1307B9" w14:textId="77777777">
        <w:tc>
          <w:tcPr>
            <w:tcW w:w="5274" w:type="dxa"/>
            <w:tcBorders>
              <w:top w:val="single" w:sz="4" w:space="0" w:color="auto"/>
              <w:left w:val="single" w:sz="4" w:space="0" w:color="auto"/>
              <w:bottom w:val="single" w:sz="4" w:space="0" w:color="auto"/>
              <w:right w:val="single" w:sz="4" w:space="0" w:color="auto"/>
            </w:tcBorders>
          </w:tcPr>
          <w:p w14:paraId="1943AFFA" w14:textId="102EB767" w:rsidR="00A22C2B" w:rsidRPr="00D12973" w:rsidRDefault="00A22C2B" w:rsidP="00F75560">
            <w:pPr>
              <w:overflowPunct w:val="0"/>
              <w:textAlignment w:val="baseline"/>
              <w:rPr>
                <w:szCs w:val="24"/>
                <w:lang w:eastAsia="lt-LT"/>
              </w:rPr>
            </w:pPr>
            <w:r w:rsidRPr="00D12973">
              <w:rPr>
                <w:szCs w:val="24"/>
                <w:lang w:eastAsia="lt-LT"/>
              </w:rPr>
              <w:t>3.</w:t>
            </w:r>
            <w:r w:rsidR="00F75560" w:rsidRPr="00D12973">
              <w:rPr>
                <w:szCs w:val="24"/>
                <w:lang w:eastAsia="lt-LT"/>
              </w:rPr>
              <w:t>6</w:t>
            </w:r>
            <w:r w:rsidRPr="00D12973">
              <w:rPr>
                <w:szCs w:val="24"/>
                <w:lang w:eastAsia="lt-LT"/>
              </w:rPr>
              <w:t>. Darbuotojams nustatyti pareiginės algos koeficientai</w:t>
            </w:r>
          </w:p>
        </w:tc>
        <w:tc>
          <w:tcPr>
            <w:tcW w:w="4111" w:type="dxa"/>
            <w:tcBorders>
              <w:top w:val="single" w:sz="4" w:space="0" w:color="auto"/>
              <w:left w:val="single" w:sz="4" w:space="0" w:color="auto"/>
              <w:bottom w:val="single" w:sz="4" w:space="0" w:color="auto"/>
              <w:right w:val="single" w:sz="4" w:space="0" w:color="auto"/>
            </w:tcBorders>
          </w:tcPr>
          <w:p w14:paraId="54C2B7D3" w14:textId="6A701500" w:rsidR="00A22C2B" w:rsidRPr="00D12973" w:rsidRDefault="00A22C2B" w:rsidP="00D12973">
            <w:pPr>
              <w:overflowPunct w:val="0"/>
              <w:textAlignment w:val="baseline"/>
              <w:rPr>
                <w:szCs w:val="24"/>
                <w:lang w:eastAsia="lt-LT"/>
              </w:rPr>
            </w:pPr>
            <w:r w:rsidRPr="00D12973">
              <w:rPr>
                <w:szCs w:val="24"/>
                <w:lang w:eastAsia="lt-LT"/>
              </w:rPr>
              <w:t>Priimtas sprendimas dėl pareiginės algos pastoviosios dalies koeficiento.</w:t>
            </w:r>
          </w:p>
        </w:tc>
      </w:tr>
      <w:tr w:rsidR="00B97452" w:rsidRPr="006653BF" w14:paraId="4F5E2972" w14:textId="77777777">
        <w:tc>
          <w:tcPr>
            <w:tcW w:w="5274" w:type="dxa"/>
            <w:tcBorders>
              <w:top w:val="single" w:sz="4" w:space="0" w:color="auto"/>
              <w:left w:val="single" w:sz="4" w:space="0" w:color="auto"/>
              <w:bottom w:val="single" w:sz="4" w:space="0" w:color="auto"/>
              <w:right w:val="single" w:sz="4" w:space="0" w:color="auto"/>
            </w:tcBorders>
          </w:tcPr>
          <w:p w14:paraId="41FBBD93" w14:textId="7D3BB20E" w:rsidR="00B97452" w:rsidRPr="00D12973" w:rsidRDefault="00F75560" w:rsidP="00F20AC1">
            <w:pPr>
              <w:overflowPunct w:val="0"/>
              <w:textAlignment w:val="baseline"/>
              <w:rPr>
                <w:szCs w:val="24"/>
                <w:lang w:eastAsia="lt-LT"/>
              </w:rPr>
            </w:pPr>
            <w:r w:rsidRPr="00D12973">
              <w:rPr>
                <w:szCs w:val="24"/>
                <w:lang w:eastAsia="lt-LT"/>
              </w:rPr>
              <w:t xml:space="preserve">3.7. </w:t>
            </w:r>
            <w:r w:rsidR="00B97452" w:rsidRPr="00D12973">
              <w:rPr>
                <w:szCs w:val="24"/>
                <w:lang w:eastAsia="lt-LT"/>
              </w:rPr>
              <w:t xml:space="preserve">Pastatytas </w:t>
            </w:r>
            <w:r w:rsidR="00F20AC1" w:rsidRPr="00D12973">
              <w:rPr>
                <w:szCs w:val="24"/>
                <w:lang w:eastAsia="lt-LT"/>
              </w:rPr>
              <w:t xml:space="preserve">vėliavos stiebas </w:t>
            </w:r>
            <w:r w:rsidR="00B97452" w:rsidRPr="00D12973">
              <w:rPr>
                <w:szCs w:val="24"/>
                <w:lang w:eastAsia="lt-LT"/>
              </w:rPr>
              <w:t>darželio kieme.</w:t>
            </w:r>
          </w:p>
        </w:tc>
        <w:tc>
          <w:tcPr>
            <w:tcW w:w="4111" w:type="dxa"/>
            <w:tcBorders>
              <w:top w:val="single" w:sz="4" w:space="0" w:color="auto"/>
              <w:left w:val="single" w:sz="4" w:space="0" w:color="auto"/>
              <w:bottom w:val="single" w:sz="4" w:space="0" w:color="auto"/>
              <w:right w:val="single" w:sz="4" w:space="0" w:color="auto"/>
            </w:tcBorders>
          </w:tcPr>
          <w:p w14:paraId="71A483B8" w14:textId="6E864483" w:rsidR="00C85393" w:rsidRPr="00D12973" w:rsidRDefault="00B97452" w:rsidP="00D12973">
            <w:pPr>
              <w:overflowPunct w:val="0"/>
              <w:textAlignment w:val="baseline"/>
              <w:rPr>
                <w:szCs w:val="24"/>
                <w:lang w:eastAsia="lt-LT"/>
              </w:rPr>
            </w:pPr>
            <w:r w:rsidRPr="00D12973">
              <w:rPr>
                <w:szCs w:val="24"/>
                <w:lang w:eastAsia="lt-LT"/>
              </w:rPr>
              <w:t xml:space="preserve">Skatinamas </w:t>
            </w:r>
            <w:r w:rsidR="00F20AC1" w:rsidRPr="00D12973">
              <w:rPr>
                <w:szCs w:val="24"/>
                <w:lang w:eastAsia="lt-LT"/>
              </w:rPr>
              <w:t xml:space="preserve">tautiškumas, </w:t>
            </w:r>
            <w:r w:rsidRPr="00D12973">
              <w:rPr>
                <w:szCs w:val="24"/>
                <w:lang w:eastAsia="lt-LT"/>
              </w:rPr>
              <w:t>pasididžiavimas savo šalies simboliais</w:t>
            </w:r>
            <w:r w:rsidR="00F75560" w:rsidRPr="00D12973">
              <w:rPr>
                <w:szCs w:val="24"/>
                <w:lang w:eastAsia="lt-LT"/>
              </w:rPr>
              <w:t>.</w:t>
            </w:r>
          </w:p>
        </w:tc>
      </w:tr>
      <w:tr w:rsidR="00F75560" w:rsidRPr="006653BF" w14:paraId="700B9090" w14:textId="77777777">
        <w:tc>
          <w:tcPr>
            <w:tcW w:w="5274" w:type="dxa"/>
            <w:tcBorders>
              <w:top w:val="single" w:sz="4" w:space="0" w:color="auto"/>
              <w:left w:val="single" w:sz="4" w:space="0" w:color="auto"/>
              <w:bottom w:val="single" w:sz="4" w:space="0" w:color="auto"/>
              <w:right w:val="single" w:sz="4" w:space="0" w:color="auto"/>
            </w:tcBorders>
          </w:tcPr>
          <w:p w14:paraId="22FD732D" w14:textId="77A18417" w:rsidR="00DC1961" w:rsidRPr="00D12973" w:rsidRDefault="00F75560" w:rsidP="00504989">
            <w:pPr>
              <w:overflowPunct w:val="0"/>
              <w:textAlignment w:val="baseline"/>
              <w:rPr>
                <w:szCs w:val="24"/>
                <w:lang w:eastAsia="lt-LT"/>
              </w:rPr>
            </w:pPr>
            <w:r w:rsidRPr="00D12973">
              <w:rPr>
                <w:szCs w:val="24"/>
                <w:lang w:eastAsia="lt-LT"/>
              </w:rPr>
              <w:t>3.8. Darbo patirties sklaida studentui.</w:t>
            </w:r>
          </w:p>
          <w:p w14:paraId="4F501E63" w14:textId="77777777" w:rsidR="00DC1961" w:rsidRPr="00D12973" w:rsidRDefault="00DC1961" w:rsidP="00504989">
            <w:pPr>
              <w:overflowPunct w:val="0"/>
              <w:textAlignment w:val="baseline"/>
              <w:rPr>
                <w:szCs w:val="24"/>
                <w:lang w:eastAsia="lt-LT"/>
              </w:rPr>
            </w:pPr>
          </w:p>
          <w:p w14:paraId="004BC3EA" w14:textId="77777777" w:rsidR="00DC1961" w:rsidRPr="00D12973" w:rsidRDefault="00DC1961" w:rsidP="00504989">
            <w:pPr>
              <w:overflowPunct w:val="0"/>
              <w:textAlignment w:val="baseline"/>
              <w:rPr>
                <w:szCs w:val="24"/>
                <w:lang w:eastAsia="lt-LT"/>
              </w:rPr>
            </w:pPr>
          </w:p>
          <w:p w14:paraId="1B531293" w14:textId="77777777" w:rsidR="00DC1961" w:rsidRPr="00D12973" w:rsidRDefault="00DC1961" w:rsidP="00504989">
            <w:pPr>
              <w:overflowPunct w:val="0"/>
              <w:textAlignment w:val="baseline"/>
              <w:rPr>
                <w:szCs w:val="24"/>
                <w:lang w:eastAsia="lt-LT"/>
              </w:rPr>
            </w:pPr>
          </w:p>
          <w:p w14:paraId="1F7E043D" w14:textId="57423EE7" w:rsidR="00DC1961" w:rsidRPr="00D12973" w:rsidRDefault="00DC1961" w:rsidP="00BE5710">
            <w:pPr>
              <w:overflowPunct w:val="0"/>
              <w:textAlignment w:val="baseline"/>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4075535B" w14:textId="18E40D95" w:rsidR="00DC1961" w:rsidRPr="00D12973" w:rsidRDefault="00F75560" w:rsidP="00D12973">
            <w:pPr>
              <w:overflowPunct w:val="0"/>
              <w:textAlignment w:val="baseline"/>
              <w:rPr>
                <w:szCs w:val="24"/>
                <w:lang w:eastAsia="lt-LT"/>
              </w:rPr>
            </w:pPr>
            <w:r w:rsidRPr="00D12973">
              <w:rPr>
                <w:szCs w:val="24"/>
                <w:lang w:eastAsia="lt-LT"/>
              </w:rPr>
              <w:t>Sudar</w:t>
            </w:r>
            <w:r w:rsidR="00F20AC1" w:rsidRPr="00D12973">
              <w:rPr>
                <w:szCs w:val="24"/>
                <w:lang w:eastAsia="lt-LT"/>
              </w:rPr>
              <w:t>ytos</w:t>
            </w:r>
            <w:r w:rsidRPr="00D12973">
              <w:rPr>
                <w:szCs w:val="24"/>
                <w:lang w:eastAsia="lt-LT"/>
              </w:rPr>
              <w:t xml:space="preserve"> sąlyg</w:t>
            </w:r>
            <w:r w:rsidR="00F20AC1" w:rsidRPr="00D12973">
              <w:rPr>
                <w:szCs w:val="24"/>
                <w:lang w:eastAsia="lt-LT"/>
              </w:rPr>
              <w:t>o</w:t>
            </w:r>
            <w:r w:rsidRPr="00D12973">
              <w:rPr>
                <w:szCs w:val="24"/>
                <w:lang w:eastAsia="lt-LT"/>
              </w:rPr>
              <w:t>s studentui atlikti praktiką, paskyriau praktikos vadovą, kuris padėjo spręsti iškilusias problemas.2019-02-13 Nr. FIS-717 (Alytaus kolegija)</w:t>
            </w:r>
            <w:r w:rsidR="00DC1961" w:rsidRPr="00D12973">
              <w:rPr>
                <w:szCs w:val="24"/>
                <w:lang w:eastAsia="lt-LT"/>
              </w:rPr>
              <w:t>.</w:t>
            </w:r>
          </w:p>
        </w:tc>
      </w:tr>
      <w:tr w:rsidR="00BE5710" w:rsidRPr="006653BF" w14:paraId="203E8C0F" w14:textId="77777777">
        <w:tc>
          <w:tcPr>
            <w:tcW w:w="5274" w:type="dxa"/>
            <w:tcBorders>
              <w:top w:val="single" w:sz="4" w:space="0" w:color="auto"/>
              <w:left w:val="single" w:sz="4" w:space="0" w:color="auto"/>
              <w:bottom w:val="single" w:sz="4" w:space="0" w:color="auto"/>
              <w:right w:val="single" w:sz="4" w:space="0" w:color="auto"/>
            </w:tcBorders>
          </w:tcPr>
          <w:p w14:paraId="1482559F" w14:textId="05523BAA" w:rsidR="00BE5710" w:rsidRPr="00D12973" w:rsidRDefault="00BE5710" w:rsidP="00504989">
            <w:pPr>
              <w:overflowPunct w:val="0"/>
              <w:textAlignment w:val="baseline"/>
              <w:rPr>
                <w:szCs w:val="24"/>
                <w:lang w:eastAsia="lt-LT"/>
              </w:rPr>
            </w:pPr>
            <w:r w:rsidRPr="00D12973">
              <w:rPr>
                <w:szCs w:val="24"/>
                <w:lang w:eastAsia="lt-LT"/>
              </w:rPr>
              <w:t>3.9. Parengtas socialinės paramos (nemokamo maitinimo) mokiniui organizavimo tvarkos aprašas.</w:t>
            </w:r>
          </w:p>
        </w:tc>
        <w:tc>
          <w:tcPr>
            <w:tcW w:w="4111" w:type="dxa"/>
            <w:tcBorders>
              <w:top w:val="single" w:sz="4" w:space="0" w:color="auto"/>
              <w:left w:val="single" w:sz="4" w:space="0" w:color="auto"/>
              <w:bottom w:val="single" w:sz="4" w:space="0" w:color="auto"/>
              <w:right w:val="single" w:sz="4" w:space="0" w:color="auto"/>
            </w:tcBorders>
          </w:tcPr>
          <w:p w14:paraId="671B5FFE" w14:textId="738274FC" w:rsidR="00BE5710" w:rsidRPr="00D12973" w:rsidRDefault="00BE5710" w:rsidP="00D12973">
            <w:pPr>
              <w:overflowPunct w:val="0"/>
              <w:textAlignment w:val="baseline"/>
              <w:rPr>
                <w:szCs w:val="24"/>
                <w:lang w:eastAsia="lt-LT"/>
              </w:rPr>
            </w:pPr>
            <w:r w:rsidRPr="00D12973">
              <w:rPr>
                <w:szCs w:val="24"/>
                <w:lang w:eastAsia="lt-LT"/>
              </w:rPr>
              <w:t>Organizuotas nemokamas maitinimas socialiai remtin</w:t>
            </w:r>
            <w:r w:rsidR="00F20AC1" w:rsidRPr="00D12973">
              <w:rPr>
                <w:szCs w:val="24"/>
                <w:lang w:eastAsia="lt-LT"/>
              </w:rPr>
              <w:t>ų šeimų vaikams.</w:t>
            </w:r>
          </w:p>
        </w:tc>
      </w:tr>
    </w:tbl>
    <w:p w14:paraId="51BCCFC7" w14:textId="77777777" w:rsidR="00C54DA8" w:rsidRPr="006653BF" w:rsidRDefault="00C54DA8">
      <w:pPr>
        <w:overflowPunct w:val="0"/>
        <w:textAlignment w:val="baseline"/>
        <w:rPr>
          <w:sz w:val="20"/>
        </w:rPr>
      </w:pPr>
    </w:p>
    <w:p w14:paraId="51BCCFC8" w14:textId="77777777" w:rsidR="00C54DA8" w:rsidRPr="006653BF" w:rsidRDefault="003868F5">
      <w:pPr>
        <w:tabs>
          <w:tab w:val="left" w:pos="284"/>
        </w:tabs>
        <w:overflowPunct w:val="0"/>
        <w:textAlignment w:val="baseline"/>
        <w:rPr>
          <w:b/>
          <w:szCs w:val="24"/>
          <w:lang w:eastAsia="lt-LT"/>
        </w:rPr>
      </w:pPr>
      <w:r w:rsidRPr="006653B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6653BF" w:rsidRPr="006653BF"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Pr="006653BF" w:rsidRDefault="003868F5">
            <w:pPr>
              <w:overflowPunct w:val="0"/>
              <w:jc w:val="center"/>
              <w:textAlignment w:val="baseline"/>
              <w:rPr>
                <w:szCs w:val="24"/>
                <w:lang w:eastAsia="lt-LT"/>
              </w:rPr>
            </w:pPr>
            <w:r w:rsidRPr="006653BF">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Pr="006653BF" w:rsidRDefault="003868F5">
            <w:pPr>
              <w:overflowPunct w:val="0"/>
              <w:jc w:val="center"/>
              <w:textAlignment w:val="baseline"/>
              <w:rPr>
                <w:szCs w:val="24"/>
                <w:lang w:eastAsia="lt-LT"/>
              </w:rPr>
            </w:pPr>
            <w:r w:rsidRPr="006653BF">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Pr="006653BF" w:rsidRDefault="003868F5">
            <w:pPr>
              <w:overflowPunct w:val="0"/>
              <w:jc w:val="center"/>
              <w:textAlignment w:val="baseline"/>
              <w:rPr>
                <w:szCs w:val="24"/>
                <w:lang w:eastAsia="lt-LT"/>
              </w:rPr>
            </w:pPr>
            <w:r w:rsidRPr="006653BF">
              <w:rPr>
                <w:szCs w:val="24"/>
                <w:lang w:eastAsia="lt-LT"/>
              </w:rPr>
              <w:t xml:space="preserve">Rezultatų vertinimo rodikliai </w:t>
            </w:r>
            <w:r w:rsidRPr="006653BF">
              <w:rPr>
                <w:szCs w:val="24"/>
                <w:lang w:eastAsia="lt-LT"/>
              </w:rPr>
              <w:lastRenderedPageBreak/>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Pr="006653BF" w:rsidRDefault="003868F5">
            <w:pPr>
              <w:overflowPunct w:val="0"/>
              <w:jc w:val="center"/>
              <w:textAlignment w:val="baseline"/>
              <w:rPr>
                <w:szCs w:val="24"/>
                <w:lang w:eastAsia="lt-LT"/>
              </w:rPr>
            </w:pPr>
            <w:r w:rsidRPr="006653BF">
              <w:rPr>
                <w:szCs w:val="24"/>
                <w:lang w:eastAsia="lt-LT"/>
              </w:rPr>
              <w:lastRenderedPageBreak/>
              <w:t xml:space="preserve">Pasiekti rezultatai </w:t>
            </w:r>
            <w:r w:rsidRPr="006653BF">
              <w:rPr>
                <w:szCs w:val="24"/>
                <w:lang w:eastAsia="lt-LT"/>
              </w:rPr>
              <w:lastRenderedPageBreak/>
              <w:t>ir jų rodikliai</w:t>
            </w:r>
          </w:p>
        </w:tc>
      </w:tr>
      <w:tr w:rsidR="006653BF" w:rsidRPr="006653BF"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Pr="006653BF" w:rsidRDefault="003868F5">
            <w:pPr>
              <w:overflowPunct w:val="0"/>
              <w:textAlignment w:val="baseline"/>
              <w:rPr>
                <w:szCs w:val="24"/>
                <w:lang w:eastAsia="lt-LT"/>
              </w:rPr>
            </w:pPr>
            <w:r w:rsidRPr="006653BF">
              <w:rPr>
                <w:szCs w:val="24"/>
                <w:lang w:eastAsia="lt-LT"/>
              </w:rPr>
              <w:lastRenderedPageBreak/>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Pr="006653BF"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Pr="006653BF"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Pr="006653BF" w:rsidRDefault="00C54DA8">
            <w:pPr>
              <w:overflowPunct w:val="0"/>
              <w:textAlignment w:val="baseline"/>
              <w:rPr>
                <w:szCs w:val="24"/>
                <w:lang w:eastAsia="lt-LT"/>
              </w:rPr>
            </w:pPr>
          </w:p>
        </w:tc>
      </w:tr>
      <w:tr w:rsidR="006653BF" w:rsidRPr="006653BF" w14:paraId="51BCCFD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3" w14:textId="77777777" w:rsidR="00C54DA8" w:rsidRPr="006653BF" w:rsidRDefault="003868F5">
            <w:pPr>
              <w:overflowPunct w:val="0"/>
              <w:textAlignment w:val="baseline"/>
              <w:rPr>
                <w:szCs w:val="24"/>
                <w:lang w:eastAsia="lt-LT"/>
              </w:rPr>
            </w:pPr>
            <w:r w:rsidRPr="006653B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1BCCFD4" w14:textId="77777777" w:rsidR="00C54DA8" w:rsidRPr="006653BF"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5" w14:textId="77777777" w:rsidR="00C54DA8" w:rsidRPr="006653BF"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6" w14:textId="77777777" w:rsidR="00C54DA8" w:rsidRPr="006653BF" w:rsidRDefault="00C54DA8">
            <w:pPr>
              <w:overflowPunct w:val="0"/>
              <w:textAlignment w:val="baseline"/>
              <w:rPr>
                <w:szCs w:val="24"/>
                <w:lang w:eastAsia="lt-LT"/>
              </w:rPr>
            </w:pPr>
          </w:p>
        </w:tc>
      </w:tr>
      <w:tr w:rsidR="006653BF" w:rsidRPr="006653BF" w14:paraId="51BCCFDC"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8" w14:textId="77777777" w:rsidR="00C54DA8" w:rsidRPr="006653BF" w:rsidRDefault="003868F5">
            <w:pPr>
              <w:overflowPunct w:val="0"/>
              <w:textAlignment w:val="baseline"/>
              <w:rPr>
                <w:szCs w:val="24"/>
                <w:lang w:eastAsia="lt-LT"/>
              </w:rPr>
            </w:pPr>
            <w:r w:rsidRPr="006653B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1BCCFD9" w14:textId="77777777" w:rsidR="00C54DA8" w:rsidRPr="006653BF"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A" w14:textId="77777777" w:rsidR="00C54DA8" w:rsidRPr="006653BF"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B" w14:textId="77777777" w:rsidR="00C54DA8" w:rsidRPr="006653BF" w:rsidRDefault="00C54DA8">
            <w:pPr>
              <w:overflowPunct w:val="0"/>
              <w:textAlignment w:val="baseline"/>
              <w:rPr>
                <w:szCs w:val="24"/>
                <w:lang w:eastAsia="lt-LT"/>
              </w:rPr>
            </w:pPr>
          </w:p>
        </w:tc>
      </w:tr>
      <w:tr w:rsidR="006653BF" w:rsidRPr="006653BF" w14:paraId="51BCCFE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D" w14:textId="77777777" w:rsidR="00C54DA8" w:rsidRPr="006653BF" w:rsidRDefault="003868F5">
            <w:pPr>
              <w:overflowPunct w:val="0"/>
              <w:textAlignment w:val="baseline"/>
              <w:rPr>
                <w:szCs w:val="24"/>
                <w:lang w:eastAsia="lt-LT"/>
              </w:rPr>
            </w:pPr>
            <w:r w:rsidRPr="006653B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51BCCFDE" w14:textId="77777777" w:rsidR="00C54DA8" w:rsidRPr="006653BF"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F" w14:textId="77777777" w:rsidR="00C54DA8" w:rsidRPr="006653BF"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E0" w14:textId="77777777" w:rsidR="00C54DA8" w:rsidRPr="006653BF" w:rsidRDefault="00C54DA8">
            <w:pPr>
              <w:overflowPunct w:val="0"/>
              <w:textAlignment w:val="baseline"/>
              <w:rPr>
                <w:szCs w:val="24"/>
                <w:lang w:eastAsia="lt-LT"/>
              </w:rPr>
            </w:pPr>
          </w:p>
        </w:tc>
      </w:tr>
      <w:tr w:rsidR="00C54DA8" w:rsidRPr="006653BF" w14:paraId="51BCCFE6"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E2" w14:textId="77777777" w:rsidR="00C54DA8" w:rsidRPr="006653BF" w:rsidRDefault="003868F5">
            <w:pPr>
              <w:overflowPunct w:val="0"/>
              <w:textAlignment w:val="baseline"/>
              <w:rPr>
                <w:szCs w:val="24"/>
                <w:lang w:eastAsia="lt-LT"/>
              </w:rPr>
            </w:pPr>
            <w:r w:rsidRPr="006653B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1BCCFE3" w14:textId="77777777" w:rsidR="00C54DA8" w:rsidRPr="006653BF"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E4" w14:textId="77777777" w:rsidR="00C54DA8" w:rsidRPr="006653BF"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E5" w14:textId="77777777" w:rsidR="00C54DA8" w:rsidRPr="006653BF" w:rsidRDefault="00C54DA8">
            <w:pPr>
              <w:overflowPunct w:val="0"/>
              <w:textAlignment w:val="baseline"/>
              <w:rPr>
                <w:szCs w:val="24"/>
                <w:lang w:eastAsia="lt-LT"/>
              </w:rPr>
            </w:pPr>
          </w:p>
        </w:tc>
      </w:tr>
    </w:tbl>
    <w:p w14:paraId="51BCCFE7" w14:textId="77777777" w:rsidR="00C54DA8" w:rsidRPr="006653BF" w:rsidRDefault="00C54DA8">
      <w:pPr>
        <w:overflowPunct w:val="0"/>
        <w:jc w:val="center"/>
        <w:textAlignment w:val="baseline"/>
        <w:rPr>
          <w:sz w:val="20"/>
          <w:lang w:eastAsia="lt-LT"/>
        </w:rPr>
      </w:pPr>
    </w:p>
    <w:p w14:paraId="51BCCFE8" w14:textId="77777777" w:rsidR="00C54DA8" w:rsidRPr="006653BF" w:rsidRDefault="003868F5">
      <w:pPr>
        <w:overflowPunct w:val="0"/>
        <w:jc w:val="center"/>
        <w:textAlignment w:val="baseline"/>
        <w:rPr>
          <w:b/>
          <w:szCs w:val="24"/>
          <w:lang w:eastAsia="lt-LT"/>
        </w:rPr>
      </w:pPr>
      <w:r w:rsidRPr="006653BF">
        <w:rPr>
          <w:b/>
          <w:szCs w:val="24"/>
          <w:lang w:eastAsia="lt-LT"/>
        </w:rPr>
        <w:t>III SKYRIUS</w:t>
      </w:r>
    </w:p>
    <w:p w14:paraId="51BCCFE9" w14:textId="77777777" w:rsidR="00C54DA8" w:rsidRPr="006653BF" w:rsidRDefault="003868F5">
      <w:pPr>
        <w:overflowPunct w:val="0"/>
        <w:jc w:val="center"/>
        <w:textAlignment w:val="baseline"/>
        <w:rPr>
          <w:b/>
          <w:szCs w:val="24"/>
          <w:lang w:eastAsia="lt-LT"/>
        </w:rPr>
      </w:pPr>
      <w:r w:rsidRPr="006653BF">
        <w:rPr>
          <w:b/>
          <w:szCs w:val="24"/>
          <w:lang w:eastAsia="lt-LT"/>
        </w:rPr>
        <w:t>PASIEKTŲ REZULTATŲ VYKDANT UŽDUOTIS ĮSIVERTINIMAS IR KOMPETENCIJŲ TOBULINIMAS</w:t>
      </w:r>
    </w:p>
    <w:p w14:paraId="51BCCFEA" w14:textId="77777777" w:rsidR="00C54DA8" w:rsidRPr="006653BF" w:rsidRDefault="00C54DA8">
      <w:pPr>
        <w:overflowPunct w:val="0"/>
        <w:jc w:val="center"/>
        <w:textAlignment w:val="baseline"/>
        <w:rPr>
          <w:b/>
          <w:sz w:val="20"/>
          <w:lang w:eastAsia="lt-LT"/>
        </w:rPr>
      </w:pPr>
    </w:p>
    <w:p w14:paraId="51BCCFEB" w14:textId="77777777" w:rsidR="00C54DA8" w:rsidRPr="006653BF" w:rsidRDefault="003868F5">
      <w:pPr>
        <w:overflowPunct w:val="0"/>
        <w:ind w:left="360" w:hanging="360"/>
        <w:textAlignment w:val="baseline"/>
        <w:rPr>
          <w:b/>
          <w:szCs w:val="24"/>
          <w:lang w:eastAsia="lt-LT"/>
        </w:rPr>
      </w:pPr>
      <w:r w:rsidRPr="006653BF">
        <w:rPr>
          <w:b/>
          <w:szCs w:val="24"/>
          <w:lang w:eastAsia="lt-LT"/>
        </w:rPr>
        <w:t>5.</w:t>
      </w:r>
      <w:r w:rsidRPr="006653BF">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6653BF" w:rsidRPr="006653BF"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Pr="006653BF" w:rsidRDefault="003868F5">
            <w:pPr>
              <w:overflowPunct w:val="0"/>
              <w:jc w:val="center"/>
              <w:textAlignment w:val="baseline"/>
              <w:rPr>
                <w:szCs w:val="24"/>
                <w:lang w:eastAsia="lt-LT"/>
              </w:rPr>
            </w:pPr>
            <w:r w:rsidRPr="006653BF">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Pr="006653BF" w:rsidRDefault="003868F5">
            <w:pPr>
              <w:overflowPunct w:val="0"/>
              <w:jc w:val="center"/>
              <w:textAlignment w:val="baseline"/>
              <w:rPr>
                <w:szCs w:val="24"/>
                <w:lang w:eastAsia="lt-LT"/>
              </w:rPr>
            </w:pPr>
            <w:r w:rsidRPr="006653BF">
              <w:rPr>
                <w:szCs w:val="24"/>
                <w:lang w:eastAsia="lt-LT"/>
              </w:rPr>
              <w:t>Pažymimas atitinkamas langelis</w:t>
            </w:r>
          </w:p>
        </w:tc>
      </w:tr>
      <w:tr w:rsidR="006653BF" w:rsidRPr="006653BF"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Pr="006653BF" w:rsidRDefault="003868F5">
            <w:pPr>
              <w:overflowPunct w:val="0"/>
              <w:textAlignment w:val="baseline"/>
              <w:rPr>
                <w:sz w:val="22"/>
                <w:szCs w:val="22"/>
                <w:lang w:eastAsia="lt-LT"/>
              </w:rPr>
            </w:pPr>
            <w:r w:rsidRPr="006653BF">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77777777" w:rsidR="00C54DA8" w:rsidRPr="006653BF" w:rsidRDefault="003868F5">
            <w:pPr>
              <w:overflowPunct w:val="0"/>
              <w:ind w:right="340"/>
              <w:jc w:val="right"/>
              <w:textAlignment w:val="baseline"/>
              <w:rPr>
                <w:sz w:val="22"/>
                <w:szCs w:val="22"/>
                <w:lang w:eastAsia="lt-LT"/>
              </w:rPr>
            </w:pPr>
            <w:r w:rsidRPr="006653BF">
              <w:rPr>
                <w:sz w:val="22"/>
                <w:szCs w:val="22"/>
                <w:lang w:eastAsia="lt-LT"/>
              </w:rPr>
              <w:t xml:space="preserve">Labai gerai </w:t>
            </w:r>
            <w:r w:rsidRPr="006653BF">
              <w:rPr>
                <w:rFonts w:ascii="Segoe UI Symbol" w:eastAsia="MS Gothic" w:hAnsi="Segoe UI Symbol" w:cs="Segoe UI Symbol"/>
                <w:sz w:val="22"/>
                <w:szCs w:val="22"/>
                <w:lang w:eastAsia="lt-LT"/>
              </w:rPr>
              <w:t>☐</w:t>
            </w:r>
          </w:p>
        </w:tc>
      </w:tr>
      <w:tr w:rsidR="006653BF" w:rsidRPr="006653BF"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Pr="006653BF" w:rsidRDefault="003868F5">
            <w:pPr>
              <w:overflowPunct w:val="0"/>
              <w:textAlignment w:val="baseline"/>
              <w:rPr>
                <w:sz w:val="22"/>
                <w:szCs w:val="22"/>
                <w:lang w:eastAsia="lt-LT"/>
              </w:rPr>
            </w:pPr>
            <w:r w:rsidRPr="006653BF">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25AD8A7D" w:rsidR="00C54DA8" w:rsidRPr="006653BF" w:rsidRDefault="003868F5" w:rsidP="00313146">
            <w:pPr>
              <w:overflowPunct w:val="0"/>
              <w:ind w:right="340"/>
              <w:jc w:val="right"/>
              <w:textAlignment w:val="baseline"/>
              <w:rPr>
                <w:sz w:val="22"/>
                <w:szCs w:val="22"/>
                <w:lang w:eastAsia="lt-LT"/>
              </w:rPr>
            </w:pPr>
            <w:r w:rsidRPr="006653BF">
              <w:rPr>
                <w:sz w:val="22"/>
                <w:szCs w:val="22"/>
                <w:lang w:eastAsia="lt-LT"/>
              </w:rPr>
              <w:t>Gerai</w:t>
            </w:r>
            <w:r w:rsidR="00313146">
              <w:rPr>
                <w:sz w:val="22"/>
                <w:szCs w:val="22"/>
                <w:lang w:eastAsia="lt-LT"/>
              </w:rPr>
              <w:t xml:space="preserve"> </w:t>
            </w:r>
            <w:r w:rsidRPr="006653BF">
              <w:rPr>
                <w:sz w:val="22"/>
                <w:szCs w:val="22"/>
                <w:lang w:eastAsia="lt-LT"/>
              </w:rPr>
              <w:t xml:space="preserve"> </w:t>
            </w:r>
            <w:r w:rsidR="00313146">
              <w:rPr>
                <w:rFonts w:ascii="Segoe UI Symbol" w:eastAsia="MS Gothic" w:hAnsi="Segoe UI Symbol" w:cs="Segoe UI Symbol"/>
                <w:sz w:val="22"/>
                <w:szCs w:val="22"/>
                <w:lang w:eastAsia="lt-LT"/>
              </w:rPr>
              <w:t>X</w:t>
            </w:r>
          </w:p>
        </w:tc>
      </w:tr>
      <w:tr w:rsidR="006653BF" w:rsidRPr="006653BF"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Pr="006653BF" w:rsidRDefault="003868F5">
            <w:pPr>
              <w:overflowPunct w:val="0"/>
              <w:textAlignment w:val="baseline"/>
              <w:rPr>
                <w:sz w:val="22"/>
                <w:szCs w:val="22"/>
                <w:lang w:eastAsia="lt-LT"/>
              </w:rPr>
            </w:pPr>
            <w:r w:rsidRPr="006653BF">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Pr="006653BF" w:rsidRDefault="003868F5">
            <w:pPr>
              <w:overflowPunct w:val="0"/>
              <w:ind w:right="340"/>
              <w:jc w:val="right"/>
              <w:textAlignment w:val="baseline"/>
              <w:rPr>
                <w:sz w:val="22"/>
                <w:szCs w:val="22"/>
                <w:lang w:eastAsia="lt-LT"/>
              </w:rPr>
            </w:pPr>
            <w:r w:rsidRPr="006653BF">
              <w:rPr>
                <w:sz w:val="22"/>
                <w:szCs w:val="22"/>
                <w:lang w:eastAsia="lt-LT"/>
              </w:rPr>
              <w:t xml:space="preserve">Patenkinamai </w:t>
            </w:r>
            <w:r w:rsidRPr="006653BF">
              <w:rPr>
                <w:rFonts w:ascii="Segoe UI Symbol" w:eastAsia="MS Gothic" w:hAnsi="Segoe UI Symbol" w:cs="Segoe UI Symbol"/>
                <w:sz w:val="22"/>
                <w:szCs w:val="22"/>
                <w:lang w:eastAsia="lt-LT"/>
              </w:rPr>
              <w:t>☐</w:t>
            </w:r>
          </w:p>
        </w:tc>
      </w:tr>
      <w:tr w:rsidR="00C54DA8" w:rsidRPr="006653BF"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Pr="006653BF" w:rsidRDefault="003868F5">
            <w:pPr>
              <w:overflowPunct w:val="0"/>
              <w:textAlignment w:val="baseline"/>
              <w:rPr>
                <w:sz w:val="22"/>
                <w:szCs w:val="22"/>
                <w:lang w:eastAsia="lt-LT"/>
              </w:rPr>
            </w:pPr>
            <w:r w:rsidRPr="006653BF">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Pr="006653BF" w:rsidRDefault="003868F5">
            <w:pPr>
              <w:overflowPunct w:val="0"/>
              <w:ind w:right="340"/>
              <w:jc w:val="right"/>
              <w:textAlignment w:val="baseline"/>
              <w:rPr>
                <w:sz w:val="22"/>
                <w:szCs w:val="22"/>
                <w:lang w:eastAsia="lt-LT"/>
              </w:rPr>
            </w:pPr>
            <w:r w:rsidRPr="006653BF">
              <w:rPr>
                <w:sz w:val="22"/>
                <w:szCs w:val="22"/>
                <w:lang w:eastAsia="lt-LT"/>
              </w:rPr>
              <w:t xml:space="preserve">Nepatenkinamai </w:t>
            </w:r>
            <w:r w:rsidRPr="006653BF">
              <w:rPr>
                <w:rFonts w:ascii="Segoe UI Symbol" w:eastAsia="MS Gothic" w:hAnsi="Segoe UI Symbol" w:cs="Segoe UI Symbol"/>
                <w:sz w:val="22"/>
                <w:szCs w:val="22"/>
                <w:lang w:eastAsia="lt-LT"/>
              </w:rPr>
              <w:t>☐</w:t>
            </w:r>
          </w:p>
        </w:tc>
      </w:tr>
    </w:tbl>
    <w:p w14:paraId="51BCCFFB" w14:textId="77777777" w:rsidR="00C54DA8" w:rsidRPr="006653BF" w:rsidRDefault="00C54DA8">
      <w:pPr>
        <w:overflowPunct w:val="0"/>
        <w:jc w:val="center"/>
        <w:textAlignment w:val="baseline"/>
        <w:rPr>
          <w:sz w:val="20"/>
          <w:lang w:eastAsia="lt-LT"/>
        </w:rPr>
      </w:pPr>
    </w:p>
    <w:p w14:paraId="51BCCFFC" w14:textId="77777777" w:rsidR="00C54DA8" w:rsidRPr="006653BF" w:rsidRDefault="003868F5">
      <w:pPr>
        <w:tabs>
          <w:tab w:val="left" w:pos="284"/>
        </w:tabs>
        <w:overflowPunct w:val="0"/>
        <w:jc w:val="both"/>
        <w:textAlignment w:val="baseline"/>
        <w:rPr>
          <w:b/>
          <w:szCs w:val="24"/>
          <w:lang w:eastAsia="lt-LT"/>
        </w:rPr>
      </w:pPr>
      <w:r w:rsidRPr="006653BF">
        <w:rPr>
          <w:b/>
          <w:szCs w:val="24"/>
          <w:lang w:eastAsia="lt-LT"/>
        </w:rPr>
        <w:t>6.</w:t>
      </w:r>
      <w:r w:rsidRPr="006653B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653BF" w:rsidRPr="006653BF"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78ABA70F" w:rsidR="00C54DA8" w:rsidRPr="006653BF" w:rsidRDefault="003868F5">
            <w:pPr>
              <w:overflowPunct w:val="0"/>
              <w:jc w:val="both"/>
              <w:textAlignment w:val="baseline"/>
              <w:rPr>
                <w:szCs w:val="24"/>
                <w:lang w:eastAsia="lt-LT"/>
              </w:rPr>
            </w:pPr>
            <w:r w:rsidRPr="006653BF">
              <w:rPr>
                <w:szCs w:val="24"/>
                <w:lang w:eastAsia="lt-LT"/>
              </w:rPr>
              <w:t>6.1.</w:t>
            </w:r>
            <w:r w:rsidR="00313146">
              <w:rPr>
                <w:szCs w:val="24"/>
                <w:lang w:eastAsia="lt-LT"/>
              </w:rPr>
              <w:t xml:space="preserve"> Darbo teisės srityje.</w:t>
            </w:r>
          </w:p>
        </w:tc>
      </w:tr>
      <w:tr w:rsidR="00C54DA8" w:rsidRPr="006653BF"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77777777" w:rsidR="00C54DA8" w:rsidRPr="006653BF" w:rsidRDefault="003868F5">
            <w:pPr>
              <w:overflowPunct w:val="0"/>
              <w:jc w:val="both"/>
              <w:textAlignment w:val="baseline"/>
              <w:rPr>
                <w:szCs w:val="24"/>
                <w:lang w:eastAsia="lt-LT"/>
              </w:rPr>
            </w:pPr>
            <w:r w:rsidRPr="006653BF">
              <w:rPr>
                <w:szCs w:val="24"/>
                <w:lang w:eastAsia="lt-LT"/>
              </w:rPr>
              <w:t>6.2.</w:t>
            </w:r>
          </w:p>
        </w:tc>
      </w:tr>
    </w:tbl>
    <w:p w14:paraId="51BCD001" w14:textId="77777777" w:rsidR="00C54DA8" w:rsidRPr="006653BF" w:rsidRDefault="00C54DA8">
      <w:pPr>
        <w:overflowPunct w:val="0"/>
        <w:jc w:val="center"/>
        <w:textAlignment w:val="baseline"/>
        <w:rPr>
          <w:b/>
          <w:sz w:val="20"/>
          <w:lang w:eastAsia="lt-LT"/>
        </w:rPr>
      </w:pPr>
    </w:p>
    <w:p w14:paraId="51BCD002" w14:textId="77777777" w:rsidR="00C54DA8" w:rsidRPr="006653BF" w:rsidRDefault="003868F5">
      <w:pPr>
        <w:tabs>
          <w:tab w:val="left" w:pos="4253"/>
          <w:tab w:val="left" w:pos="6946"/>
        </w:tabs>
        <w:overflowPunct w:val="0"/>
        <w:jc w:val="both"/>
        <w:textAlignment w:val="baseline"/>
        <w:rPr>
          <w:szCs w:val="24"/>
          <w:lang w:eastAsia="lt-LT"/>
        </w:rPr>
      </w:pPr>
      <w:r w:rsidRPr="006653BF">
        <w:rPr>
          <w:szCs w:val="24"/>
          <w:lang w:eastAsia="lt-LT"/>
        </w:rPr>
        <w:t>____________________                 __________                    _________________         __________</w:t>
      </w:r>
    </w:p>
    <w:p w14:paraId="51BCD003" w14:textId="77777777" w:rsidR="00C54DA8" w:rsidRPr="006653BF" w:rsidRDefault="003868F5">
      <w:pPr>
        <w:tabs>
          <w:tab w:val="left" w:pos="4536"/>
          <w:tab w:val="left" w:pos="7230"/>
        </w:tabs>
        <w:overflowPunct w:val="0"/>
        <w:jc w:val="both"/>
        <w:textAlignment w:val="baseline"/>
        <w:rPr>
          <w:sz w:val="20"/>
          <w:lang w:eastAsia="lt-LT"/>
        </w:rPr>
      </w:pPr>
      <w:r w:rsidRPr="006653BF">
        <w:rPr>
          <w:sz w:val="20"/>
          <w:lang w:eastAsia="lt-LT"/>
        </w:rPr>
        <w:t>(švietimo įstaigos vadovo pareigos)                  (parašas)                               (vardas ir pavardė)                      (data)</w:t>
      </w:r>
    </w:p>
    <w:p w14:paraId="51BCD004" w14:textId="77777777" w:rsidR="00C54DA8" w:rsidRPr="006653BF" w:rsidRDefault="00C54DA8">
      <w:pPr>
        <w:overflowPunct w:val="0"/>
        <w:jc w:val="center"/>
        <w:textAlignment w:val="baseline"/>
        <w:rPr>
          <w:b/>
          <w:sz w:val="20"/>
          <w:lang w:eastAsia="lt-LT"/>
        </w:rPr>
      </w:pPr>
    </w:p>
    <w:p w14:paraId="51BCD005" w14:textId="77777777" w:rsidR="00C54DA8" w:rsidRPr="006653BF" w:rsidRDefault="003868F5">
      <w:pPr>
        <w:overflowPunct w:val="0"/>
        <w:jc w:val="center"/>
        <w:textAlignment w:val="baseline"/>
        <w:rPr>
          <w:b/>
          <w:szCs w:val="24"/>
          <w:lang w:eastAsia="lt-LT"/>
        </w:rPr>
      </w:pPr>
      <w:r w:rsidRPr="006653BF">
        <w:rPr>
          <w:b/>
          <w:szCs w:val="24"/>
          <w:lang w:eastAsia="lt-LT"/>
        </w:rPr>
        <w:t>IV SKYRIUS</w:t>
      </w:r>
    </w:p>
    <w:p w14:paraId="51BCD006" w14:textId="77777777" w:rsidR="00C54DA8" w:rsidRPr="006653BF" w:rsidRDefault="003868F5">
      <w:pPr>
        <w:overflowPunct w:val="0"/>
        <w:jc w:val="center"/>
        <w:textAlignment w:val="baseline"/>
        <w:rPr>
          <w:b/>
          <w:szCs w:val="24"/>
          <w:lang w:eastAsia="lt-LT"/>
        </w:rPr>
      </w:pPr>
      <w:r w:rsidRPr="006653BF">
        <w:rPr>
          <w:b/>
          <w:szCs w:val="24"/>
          <w:lang w:eastAsia="lt-LT"/>
        </w:rPr>
        <w:t>VERTINIMO PAGRINDIMAS IR SIŪLYMAI</w:t>
      </w:r>
    </w:p>
    <w:p w14:paraId="51BCD007" w14:textId="77777777" w:rsidR="00C54DA8" w:rsidRPr="006653BF" w:rsidRDefault="00C54DA8">
      <w:pPr>
        <w:overflowPunct w:val="0"/>
        <w:jc w:val="center"/>
        <w:textAlignment w:val="baseline"/>
        <w:rPr>
          <w:sz w:val="20"/>
          <w:lang w:eastAsia="lt-LT"/>
        </w:rPr>
      </w:pPr>
    </w:p>
    <w:p w14:paraId="51BCD008" w14:textId="77777777" w:rsidR="00C54DA8" w:rsidRPr="006653BF" w:rsidRDefault="003868F5">
      <w:pPr>
        <w:tabs>
          <w:tab w:val="right" w:leader="underscore" w:pos="9071"/>
        </w:tabs>
        <w:overflowPunct w:val="0"/>
        <w:jc w:val="both"/>
        <w:textAlignment w:val="baseline"/>
        <w:rPr>
          <w:szCs w:val="24"/>
          <w:lang w:eastAsia="lt-LT"/>
        </w:rPr>
      </w:pPr>
      <w:r w:rsidRPr="006653BF">
        <w:rPr>
          <w:b/>
          <w:szCs w:val="24"/>
          <w:lang w:eastAsia="lt-LT"/>
        </w:rPr>
        <w:t>7. Įvertinimas, jo pagrindimas ir siūlymai:</w:t>
      </w:r>
      <w:r w:rsidRPr="006653BF">
        <w:rPr>
          <w:szCs w:val="24"/>
          <w:lang w:eastAsia="lt-LT"/>
        </w:rPr>
        <w:t xml:space="preserve"> </w:t>
      </w:r>
      <w:r w:rsidRPr="006653BF">
        <w:rPr>
          <w:szCs w:val="24"/>
          <w:lang w:eastAsia="lt-LT"/>
        </w:rPr>
        <w:tab/>
      </w:r>
    </w:p>
    <w:p w14:paraId="51BCD009" w14:textId="77777777" w:rsidR="00C54DA8" w:rsidRPr="006653BF" w:rsidRDefault="003868F5">
      <w:pPr>
        <w:tabs>
          <w:tab w:val="right" w:leader="underscore" w:pos="9071"/>
        </w:tabs>
        <w:overflowPunct w:val="0"/>
        <w:jc w:val="both"/>
        <w:textAlignment w:val="baseline"/>
        <w:rPr>
          <w:szCs w:val="24"/>
          <w:lang w:eastAsia="lt-LT"/>
        </w:rPr>
      </w:pPr>
      <w:r w:rsidRPr="006653BF">
        <w:rPr>
          <w:szCs w:val="24"/>
          <w:lang w:eastAsia="lt-LT"/>
        </w:rPr>
        <w:tab/>
      </w:r>
    </w:p>
    <w:p w14:paraId="51BCD00A" w14:textId="45E6616B" w:rsidR="00C54DA8" w:rsidRDefault="003868F5">
      <w:pPr>
        <w:tabs>
          <w:tab w:val="right" w:leader="underscore" w:pos="9071"/>
        </w:tabs>
        <w:overflowPunct w:val="0"/>
        <w:jc w:val="both"/>
        <w:textAlignment w:val="baseline"/>
        <w:rPr>
          <w:szCs w:val="24"/>
          <w:lang w:eastAsia="lt-LT"/>
        </w:rPr>
      </w:pPr>
      <w:r w:rsidRPr="006653BF">
        <w:rPr>
          <w:szCs w:val="24"/>
          <w:lang w:eastAsia="lt-LT"/>
        </w:rPr>
        <w:tab/>
      </w:r>
    </w:p>
    <w:p w14:paraId="32342ABA" w14:textId="77777777" w:rsidR="00B53F58" w:rsidRPr="006653BF" w:rsidRDefault="00B53F58">
      <w:pPr>
        <w:tabs>
          <w:tab w:val="right" w:leader="underscore" w:pos="9071"/>
        </w:tabs>
        <w:overflowPunct w:val="0"/>
        <w:jc w:val="both"/>
        <w:textAlignment w:val="baseline"/>
        <w:rPr>
          <w:szCs w:val="24"/>
          <w:lang w:eastAsia="lt-LT"/>
        </w:rPr>
      </w:pPr>
    </w:p>
    <w:p w14:paraId="51BCD00B" w14:textId="77777777" w:rsidR="00C54DA8" w:rsidRPr="006653BF" w:rsidRDefault="00C54DA8">
      <w:pPr>
        <w:overflowPunct w:val="0"/>
        <w:textAlignment w:val="baseline"/>
        <w:rPr>
          <w:szCs w:val="24"/>
          <w:lang w:eastAsia="lt-LT"/>
        </w:rPr>
      </w:pPr>
    </w:p>
    <w:p w14:paraId="51BCD00C" w14:textId="7F222577" w:rsidR="00C54DA8" w:rsidRPr="006653BF" w:rsidRDefault="003868F5">
      <w:pPr>
        <w:tabs>
          <w:tab w:val="left" w:pos="4253"/>
          <w:tab w:val="left" w:pos="6946"/>
        </w:tabs>
        <w:overflowPunct w:val="0"/>
        <w:jc w:val="both"/>
        <w:textAlignment w:val="baseline"/>
        <w:rPr>
          <w:szCs w:val="24"/>
          <w:lang w:eastAsia="lt-LT"/>
        </w:rPr>
      </w:pPr>
      <w:r w:rsidRPr="006653BF">
        <w:rPr>
          <w:szCs w:val="24"/>
          <w:lang w:eastAsia="lt-LT"/>
        </w:rPr>
        <w:t>____________________                        __________               _________________     __________</w:t>
      </w:r>
    </w:p>
    <w:p w14:paraId="51BCD00D" w14:textId="561AED56" w:rsidR="00C54DA8" w:rsidRPr="006653BF" w:rsidRDefault="003868F5">
      <w:pPr>
        <w:tabs>
          <w:tab w:val="left" w:pos="4536"/>
          <w:tab w:val="left" w:pos="7230"/>
        </w:tabs>
        <w:overflowPunct w:val="0"/>
        <w:jc w:val="both"/>
        <w:textAlignment w:val="baseline"/>
        <w:rPr>
          <w:sz w:val="20"/>
          <w:lang w:eastAsia="lt-LT"/>
        </w:rPr>
      </w:pPr>
      <w:r w:rsidRPr="006653BF">
        <w:rPr>
          <w:sz w:val="20"/>
          <w:lang w:eastAsia="lt-LT"/>
        </w:rPr>
        <w:t>(mokykloje – mokyklos tarybos                           (parašas)                               (vardas ir pavardė)                      (data)</w:t>
      </w:r>
    </w:p>
    <w:p w14:paraId="51BCD00E" w14:textId="77777777" w:rsidR="00C54DA8" w:rsidRPr="006653BF" w:rsidRDefault="003868F5">
      <w:pPr>
        <w:tabs>
          <w:tab w:val="left" w:pos="4536"/>
          <w:tab w:val="left" w:pos="7230"/>
        </w:tabs>
        <w:overflowPunct w:val="0"/>
        <w:jc w:val="both"/>
        <w:textAlignment w:val="baseline"/>
        <w:rPr>
          <w:sz w:val="20"/>
          <w:lang w:eastAsia="lt-LT"/>
        </w:rPr>
      </w:pPr>
      <w:r w:rsidRPr="006653BF">
        <w:rPr>
          <w:sz w:val="20"/>
          <w:lang w:eastAsia="lt-LT"/>
        </w:rPr>
        <w:t xml:space="preserve">įgaliotas asmuo, švietimo pagalbos įstaigoje – </w:t>
      </w:r>
    </w:p>
    <w:p w14:paraId="51BCD00F" w14:textId="77777777" w:rsidR="00C54DA8" w:rsidRPr="006653BF" w:rsidRDefault="003868F5">
      <w:pPr>
        <w:tabs>
          <w:tab w:val="left" w:pos="4536"/>
          <w:tab w:val="left" w:pos="7230"/>
        </w:tabs>
        <w:overflowPunct w:val="0"/>
        <w:jc w:val="both"/>
        <w:textAlignment w:val="baseline"/>
        <w:rPr>
          <w:sz w:val="20"/>
          <w:lang w:eastAsia="lt-LT"/>
        </w:rPr>
      </w:pPr>
      <w:r w:rsidRPr="006653BF">
        <w:rPr>
          <w:sz w:val="20"/>
          <w:lang w:eastAsia="lt-LT"/>
        </w:rPr>
        <w:t xml:space="preserve">savivaldos institucijos įgaliotas asmuo </w:t>
      </w:r>
    </w:p>
    <w:p w14:paraId="51BCD010" w14:textId="77777777" w:rsidR="00C54DA8" w:rsidRPr="006653BF" w:rsidRDefault="003868F5">
      <w:pPr>
        <w:tabs>
          <w:tab w:val="left" w:pos="4536"/>
          <w:tab w:val="left" w:pos="7230"/>
        </w:tabs>
        <w:overflowPunct w:val="0"/>
        <w:jc w:val="both"/>
        <w:textAlignment w:val="baseline"/>
        <w:rPr>
          <w:sz w:val="20"/>
          <w:lang w:eastAsia="lt-LT"/>
        </w:rPr>
      </w:pPr>
      <w:r w:rsidRPr="006653BF">
        <w:rPr>
          <w:sz w:val="20"/>
          <w:lang w:eastAsia="lt-LT"/>
        </w:rPr>
        <w:t>/ darbuotojų atstovavimą įgyvendinantis asmuo)</w:t>
      </w:r>
    </w:p>
    <w:p w14:paraId="51BCD011" w14:textId="77777777" w:rsidR="00C54DA8" w:rsidRPr="006653BF" w:rsidRDefault="00C54DA8">
      <w:pPr>
        <w:tabs>
          <w:tab w:val="left" w:pos="5529"/>
          <w:tab w:val="left" w:pos="8364"/>
        </w:tabs>
        <w:overflowPunct w:val="0"/>
        <w:jc w:val="both"/>
        <w:textAlignment w:val="baseline"/>
        <w:rPr>
          <w:szCs w:val="24"/>
          <w:lang w:eastAsia="lt-LT"/>
        </w:rPr>
      </w:pPr>
    </w:p>
    <w:p w14:paraId="51BCD012" w14:textId="77777777" w:rsidR="00C54DA8" w:rsidRPr="006653BF" w:rsidRDefault="003868F5">
      <w:pPr>
        <w:tabs>
          <w:tab w:val="right" w:leader="underscore" w:pos="9071"/>
        </w:tabs>
        <w:overflowPunct w:val="0"/>
        <w:jc w:val="both"/>
        <w:textAlignment w:val="baseline"/>
        <w:rPr>
          <w:szCs w:val="24"/>
          <w:lang w:eastAsia="lt-LT"/>
        </w:rPr>
      </w:pPr>
      <w:r w:rsidRPr="006653BF">
        <w:rPr>
          <w:b/>
          <w:szCs w:val="24"/>
          <w:lang w:eastAsia="lt-LT"/>
        </w:rPr>
        <w:t>8. Įvertinimas, jo pagrindimas ir siūlymai:</w:t>
      </w:r>
      <w:r w:rsidRPr="006653BF">
        <w:rPr>
          <w:szCs w:val="24"/>
          <w:lang w:eastAsia="lt-LT"/>
        </w:rPr>
        <w:t xml:space="preserve"> </w:t>
      </w:r>
      <w:r w:rsidRPr="006653BF">
        <w:rPr>
          <w:szCs w:val="24"/>
          <w:lang w:eastAsia="lt-LT"/>
        </w:rPr>
        <w:tab/>
      </w:r>
    </w:p>
    <w:p w14:paraId="51BCD013" w14:textId="77777777" w:rsidR="00C54DA8" w:rsidRPr="006653BF" w:rsidRDefault="003868F5">
      <w:pPr>
        <w:tabs>
          <w:tab w:val="right" w:leader="underscore" w:pos="9071"/>
        </w:tabs>
        <w:overflowPunct w:val="0"/>
        <w:jc w:val="both"/>
        <w:textAlignment w:val="baseline"/>
        <w:rPr>
          <w:szCs w:val="24"/>
          <w:lang w:eastAsia="lt-LT"/>
        </w:rPr>
      </w:pPr>
      <w:r w:rsidRPr="006653BF">
        <w:rPr>
          <w:szCs w:val="24"/>
          <w:lang w:eastAsia="lt-LT"/>
        </w:rPr>
        <w:tab/>
      </w:r>
    </w:p>
    <w:p w14:paraId="51BCD014" w14:textId="77777777" w:rsidR="00C54DA8" w:rsidRPr="006653BF" w:rsidRDefault="003868F5">
      <w:pPr>
        <w:tabs>
          <w:tab w:val="right" w:leader="underscore" w:pos="9071"/>
        </w:tabs>
        <w:overflowPunct w:val="0"/>
        <w:jc w:val="both"/>
        <w:textAlignment w:val="baseline"/>
        <w:rPr>
          <w:szCs w:val="24"/>
          <w:lang w:eastAsia="lt-LT"/>
        </w:rPr>
      </w:pPr>
      <w:r w:rsidRPr="006653BF">
        <w:rPr>
          <w:szCs w:val="24"/>
          <w:lang w:eastAsia="lt-LT"/>
        </w:rPr>
        <w:tab/>
      </w:r>
    </w:p>
    <w:p w14:paraId="51BCD015" w14:textId="77777777" w:rsidR="00C54DA8" w:rsidRPr="006653BF" w:rsidRDefault="00C54DA8">
      <w:pPr>
        <w:tabs>
          <w:tab w:val="right" w:leader="underscore" w:pos="9071"/>
        </w:tabs>
        <w:overflowPunct w:val="0"/>
        <w:jc w:val="both"/>
        <w:textAlignment w:val="baseline"/>
        <w:rPr>
          <w:szCs w:val="24"/>
          <w:lang w:eastAsia="lt-LT"/>
        </w:rPr>
      </w:pPr>
    </w:p>
    <w:p w14:paraId="51BCD016" w14:textId="55948CE8" w:rsidR="00C54DA8" w:rsidRPr="006653BF" w:rsidRDefault="003868F5">
      <w:pPr>
        <w:tabs>
          <w:tab w:val="left" w:pos="4253"/>
          <w:tab w:val="left" w:pos="6946"/>
        </w:tabs>
        <w:overflowPunct w:val="0"/>
        <w:jc w:val="both"/>
        <w:textAlignment w:val="baseline"/>
        <w:rPr>
          <w:szCs w:val="24"/>
          <w:lang w:eastAsia="lt-LT"/>
        </w:rPr>
      </w:pPr>
      <w:r w:rsidRPr="006653BF">
        <w:rPr>
          <w:szCs w:val="24"/>
          <w:lang w:eastAsia="lt-LT"/>
        </w:rPr>
        <w:t>______________________                 __________            _________________         __________</w:t>
      </w:r>
    </w:p>
    <w:p w14:paraId="51BCD017" w14:textId="482FC5FE"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(švietimo įstaigos savininko teises ir                     (parašas)                        (vardas ir pavardė)                    (data)</w:t>
      </w:r>
    </w:p>
    <w:p w14:paraId="51BCD018" w14:textId="77777777"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 xml:space="preserve">pareigas įgyvendinančios institucijos </w:t>
      </w:r>
    </w:p>
    <w:p w14:paraId="51BCD019" w14:textId="77777777"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(dalininkų susirinkimo) įgalioto asmens</w:t>
      </w:r>
    </w:p>
    <w:p w14:paraId="51BCD01A" w14:textId="77777777"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pareigos)</w:t>
      </w:r>
    </w:p>
    <w:p w14:paraId="51BCD01B" w14:textId="77777777" w:rsidR="00C54DA8" w:rsidRPr="006653BF" w:rsidRDefault="00C54DA8">
      <w:pPr>
        <w:tabs>
          <w:tab w:val="left" w:pos="6237"/>
          <w:tab w:val="right" w:pos="8306"/>
        </w:tabs>
        <w:overflowPunct w:val="0"/>
        <w:textAlignment w:val="baseline"/>
        <w:rPr>
          <w:szCs w:val="24"/>
        </w:rPr>
      </w:pPr>
    </w:p>
    <w:p w14:paraId="51BCD01C" w14:textId="77777777" w:rsidR="00C54DA8" w:rsidRPr="006653BF" w:rsidRDefault="003868F5">
      <w:pPr>
        <w:tabs>
          <w:tab w:val="left" w:pos="6237"/>
          <w:tab w:val="right" w:pos="8306"/>
        </w:tabs>
        <w:overflowPunct w:val="0"/>
        <w:textAlignment w:val="baseline"/>
        <w:rPr>
          <w:szCs w:val="24"/>
        </w:rPr>
      </w:pPr>
      <w:r w:rsidRPr="006653BF">
        <w:rPr>
          <w:szCs w:val="24"/>
        </w:rPr>
        <w:t>Galutinis metų veiklos ataskaitos įvertinimas ______________________.</w:t>
      </w:r>
    </w:p>
    <w:p w14:paraId="51BCD01D" w14:textId="77777777" w:rsidR="00C54DA8" w:rsidRPr="006653BF" w:rsidRDefault="00C54DA8">
      <w:pPr>
        <w:overflowPunct w:val="0"/>
        <w:jc w:val="center"/>
        <w:textAlignment w:val="baseline"/>
        <w:rPr>
          <w:b/>
          <w:szCs w:val="24"/>
          <w:lang w:eastAsia="lt-LT"/>
        </w:rPr>
      </w:pPr>
    </w:p>
    <w:p w14:paraId="06653125" w14:textId="77777777" w:rsidR="008503C1" w:rsidRDefault="008503C1">
      <w:pPr>
        <w:overflowPunct w:val="0"/>
        <w:jc w:val="center"/>
        <w:textAlignment w:val="baseline"/>
        <w:rPr>
          <w:b/>
          <w:szCs w:val="24"/>
          <w:lang w:eastAsia="lt-LT"/>
        </w:rPr>
      </w:pPr>
    </w:p>
    <w:p w14:paraId="51BCD01E" w14:textId="375D03BD" w:rsidR="00C54DA8" w:rsidRPr="006653BF" w:rsidRDefault="003868F5">
      <w:pPr>
        <w:overflowPunct w:val="0"/>
        <w:jc w:val="center"/>
        <w:textAlignment w:val="baseline"/>
        <w:rPr>
          <w:b/>
          <w:szCs w:val="24"/>
          <w:lang w:eastAsia="lt-LT"/>
        </w:rPr>
      </w:pPr>
      <w:r w:rsidRPr="006653BF">
        <w:rPr>
          <w:b/>
          <w:szCs w:val="24"/>
          <w:lang w:eastAsia="lt-LT"/>
        </w:rPr>
        <w:lastRenderedPageBreak/>
        <w:t>IV SKYRIUS</w:t>
      </w:r>
    </w:p>
    <w:p w14:paraId="51BCD01F" w14:textId="77777777" w:rsidR="00C54DA8" w:rsidRPr="006653BF" w:rsidRDefault="003868F5">
      <w:pPr>
        <w:overflowPunct w:val="0"/>
        <w:jc w:val="center"/>
        <w:textAlignment w:val="baseline"/>
        <w:rPr>
          <w:b/>
          <w:szCs w:val="24"/>
          <w:lang w:eastAsia="lt-LT"/>
        </w:rPr>
      </w:pPr>
      <w:r w:rsidRPr="006653BF">
        <w:rPr>
          <w:b/>
          <w:szCs w:val="24"/>
          <w:lang w:eastAsia="lt-LT"/>
        </w:rPr>
        <w:t>KITŲ METŲ VEIKLOS UŽDUOTYS, REZULTATAI IR RODIKLIAI</w:t>
      </w:r>
    </w:p>
    <w:p w14:paraId="51BCD020" w14:textId="77777777" w:rsidR="00C54DA8" w:rsidRPr="006653BF" w:rsidRDefault="00C54DA8">
      <w:pPr>
        <w:tabs>
          <w:tab w:val="left" w:pos="6237"/>
          <w:tab w:val="right" w:pos="8306"/>
        </w:tabs>
        <w:overflowPunct w:val="0"/>
        <w:jc w:val="center"/>
        <w:textAlignment w:val="baseline"/>
        <w:rPr>
          <w:szCs w:val="24"/>
        </w:rPr>
      </w:pPr>
    </w:p>
    <w:p w14:paraId="51BCD021" w14:textId="77777777" w:rsidR="00C54DA8" w:rsidRPr="006653BF" w:rsidRDefault="003868F5">
      <w:pPr>
        <w:tabs>
          <w:tab w:val="left" w:pos="284"/>
        </w:tabs>
        <w:overflowPunct w:val="0"/>
        <w:textAlignment w:val="baseline"/>
        <w:rPr>
          <w:b/>
          <w:szCs w:val="24"/>
          <w:lang w:eastAsia="lt-LT"/>
        </w:rPr>
      </w:pPr>
      <w:r w:rsidRPr="006653BF">
        <w:rPr>
          <w:b/>
          <w:szCs w:val="24"/>
          <w:lang w:eastAsia="lt-LT"/>
        </w:rPr>
        <w:t>9.</w:t>
      </w:r>
      <w:r w:rsidRPr="006653BF">
        <w:rPr>
          <w:b/>
          <w:szCs w:val="24"/>
          <w:lang w:eastAsia="lt-LT"/>
        </w:rPr>
        <w:tab/>
        <w:t>Kitų metų užduotys</w:t>
      </w:r>
    </w:p>
    <w:p w14:paraId="51BCD022" w14:textId="77777777" w:rsidR="00C54DA8" w:rsidRPr="006653BF" w:rsidRDefault="003868F5">
      <w:pPr>
        <w:overflowPunct w:val="0"/>
        <w:textAlignment w:val="baseline"/>
        <w:rPr>
          <w:szCs w:val="24"/>
          <w:lang w:eastAsia="lt-LT"/>
        </w:rPr>
      </w:pPr>
      <w:r w:rsidRPr="006653BF">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6653BF" w:rsidRPr="006653BF" w14:paraId="51BCD026"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51BCD023" w14:textId="77777777" w:rsidR="00C54DA8" w:rsidRPr="006653BF" w:rsidRDefault="003868F5">
            <w:pPr>
              <w:overflowPunct w:val="0"/>
              <w:jc w:val="center"/>
              <w:textAlignment w:val="baseline"/>
              <w:rPr>
                <w:szCs w:val="24"/>
                <w:lang w:eastAsia="lt-LT"/>
              </w:rPr>
            </w:pPr>
            <w:r w:rsidRPr="006653BF">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1BCD024" w14:textId="77777777" w:rsidR="00C54DA8" w:rsidRPr="006653BF" w:rsidRDefault="003868F5">
            <w:pPr>
              <w:overflowPunct w:val="0"/>
              <w:jc w:val="center"/>
              <w:textAlignment w:val="baseline"/>
              <w:rPr>
                <w:szCs w:val="24"/>
                <w:lang w:eastAsia="lt-LT"/>
              </w:rPr>
            </w:pPr>
            <w:r w:rsidRPr="006653BF">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1BCD025" w14:textId="77777777" w:rsidR="00C54DA8" w:rsidRPr="006653BF" w:rsidRDefault="003868F5">
            <w:pPr>
              <w:overflowPunct w:val="0"/>
              <w:jc w:val="center"/>
              <w:textAlignment w:val="baseline"/>
              <w:rPr>
                <w:szCs w:val="24"/>
                <w:lang w:eastAsia="lt-LT"/>
              </w:rPr>
            </w:pPr>
            <w:r w:rsidRPr="006653BF">
              <w:rPr>
                <w:szCs w:val="24"/>
                <w:lang w:eastAsia="lt-LT"/>
              </w:rPr>
              <w:t>Rezultatų vertinimo rodikliai (kuriais vadovaujantis vertinama, ar nustatytos užduotys įvykdytos)</w:t>
            </w:r>
          </w:p>
        </w:tc>
      </w:tr>
      <w:tr w:rsidR="00F75560" w:rsidRPr="006653BF" w14:paraId="51BCD02A" w14:textId="77777777" w:rsidTr="00951C5D">
        <w:tc>
          <w:tcPr>
            <w:tcW w:w="3377" w:type="dxa"/>
            <w:tcBorders>
              <w:top w:val="single" w:sz="4" w:space="0" w:color="auto"/>
              <w:left w:val="single" w:sz="4" w:space="0" w:color="auto"/>
              <w:bottom w:val="single" w:sz="4" w:space="0" w:color="auto"/>
              <w:right w:val="single" w:sz="4" w:space="0" w:color="auto"/>
            </w:tcBorders>
          </w:tcPr>
          <w:p w14:paraId="51BCD027" w14:textId="21ED0765" w:rsidR="00F75560" w:rsidRPr="005A1F07" w:rsidRDefault="00F75560" w:rsidP="00F75560">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1BCD028" w14:textId="2FD2062D" w:rsidR="00F75560" w:rsidRPr="005A1F07" w:rsidRDefault="00F75560" w:rsidP="00F75560">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BCD029" w14:textId="77777777" w:rsidR="00F75560" w:rsidRPr="005A1F07" w:rsidRDefault="00F75560" w:rsidP="00F75560">
            <w:pPr>
              <w:overflowPunct w:val="0"/>
              <w:textAlignment w:val="baseline"/>
              <w:rPr>
                <w:szCs w:val="24"/>
                <w:lang w:eastAsia="lt-LT"/>
              </w:rPr>
            </w:pPr>
          </w:p>
        </w:tc>
      </w:tr>
      <w:tr w:rsidR="00F75560" w:rsidRPr="006653BF" w14:paraId="51BCD02E" w14:textId="77777777" w:rsidTr="00951C5D">
        <w:tc>
          <w:tcPr>
            <w:tcW w:w="3377" w:type="dxa"/>
            <w:tcBorders>
              <w:top w:val="single" w:sz="4" w:space="0" w:color="auto"/>
              <w:left w:val="single" w:sz="4" w:space="0" w:color="auto"/>
              <w:bottom w:val="single" w:sz="4" w:space="0" w:color="auto"/>
              <w:right w:val="single" w:sz="4" w:space="0" w:color="auto"/>
            </w:tcBorders>
          </w:tcPr>
          <w:p w14:paraId="51BCD02B" w14:textId="10A38726" w:rsidR="00F75560" w:rsidRPr="005A1F07" w:rsidRDefault="00F75560" w:rsidP="00F75560">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1BCD02C" w14:textId="09DB4FDF" w:rsidR="00F75560" w:rsidRPr="005A1F07" w:rsidRDefault="00F75560" w:rsidP="00F75560">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BCD02D" w14:textId="6DA3F648" w:rsidR="00F75560" w:rsidRPr="005A1F07" w:rsidRDefault="00F75560" w:rsidP="00F75560">
            <w:pPr>
              <w:overflowPunct w:val="0"/>
              <w:textAlignment w:val="baseline"/>
              <w:rPr>
                <w:szCs w:val="24"/>
                <w:lang w:eastAsia="lt-LT"/>
              </w:rPr>
            </w:pPr>
          </w:p>
        </w:tc>
      </w:tr>
      <w:tr w:rsidR="00F75560" w:rsidRPr="006653BF" w14:paraId="51BCD032" w14:textId="77777777" w:rsidTr="006419B1">
        <w:tc>
          <w:tcPr>
            <w:tcW w:w="3377" w:type="dxa"/>
            <w:tcBorders>
              <w:top w:val="single" w:sz="4" w:space="0" w:color="auto"/>
              <w:left w:val="single" w:sz="4" w:space="0" w:color="auto"/>
              <w:bottom w:val="single" w:sz="4" w:space="0" w:color="auto"/>
              <w:right w:val="single" w:sz="4" w:space="0" w:color="auto"/>
            </w:tcBorders>
          </w:tcPr>
          <w:p w14:paraId="51BCD02F" w14:textId="7EFE90DD" w:rsidR="00F75560" w:rsidRPr="005A1F07" w:rsidRDefault="00F75560" w:rsidP="00F75560">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1BCD030" w14:textId="6765B075" w:rsidR="00F75560" w:rsidRPr="005A1F07" w:rsidRDefault="00F75560" w:rsidP="00F75560">
            <w:pPr>
              <w:overflowPunct w:val="0"/>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BCD031" w14:textId="1818804C" w:rsidR="00F75560" w:rsidRPr="005A1F07" w:rsidRDefault="00F75560" w:rsidP="00F75560">
            <w:pPr>
              <w:overflowPunct w:val="0"/>
              <w:textAlignment w:val="baseline"/>
              <w:rPr>
                <w:szCs w:val="24"/>
                <w:lang w:eastAsia="lt-LT"/>
              </w:rPr>
            </w:pPr>
          </w:p>
        </w:tc>
      </w:tr>
    </w:tbl>
    <w:p w14:paraId="51BCD03B" w14:textId="77777777" w:rsidR="00C54DA8" w:rsidRPr="006653BF" w:rsidRDefault="00C54DA8">
      <w:pPr>
        <w:overflowPunct w:val="0"/>
        <w:textAlignment w:val="baseline"/>
        <w:rPr>
          <w:szCs w:val="24"/>
        </w:rPr>
      </w:pPr>
    </w:p>
    <w:p w14:paraId="51BCD03C" w14:textId="77777777" w:rsidR="00C54DA8" w:rsidRPr="006653BF" w:rsidRDefault="003868F5">
      <w:pPr>
        <w:tabs>
          <w:tab w:val="left" w:pos="426"/>
        </w:tabs>
        <w:overflowPunct w:val="0"/>
        <w:jc w:val="both"/>
        <w:textAlignment w:val="baseline"/>
        <w:rPr>
          <w:b/>
          <w:szCs w:val="24"/>
          <w:lang w:eastAsia="lt-LT"/>
        </w:rPr>
      </w:pPr>
      <w:r w:rsidRPr="006653BF">
        <w:rPr>
          <w:b/>
          <w:szCs w:val="24"/>
          <w:lang w:eastAsia="lt-LT"/>
        </w:rPr>
        <w:t>10.</w:t>
      </w:r>
      <w:r w:rsidRPr="006653BF">
        <w:rPr>
          <w:b/>
          <w:szCs w:val="24"/>
          <w:lang w:eastAsia="lt-LT"/>
        </w:rPr>
        <w:tab/>
        <w:t>Rizika, kuriai esant nustatytos užduotys gali būti neįvykdytos</w:t>
      </w:r>
      <w:r w:rsidRPr="006653BF">
        <w:rPr>
          <w:szCs w:val="24"/>
          <w:lang w:eastAsia="lt-LT"/>
        </w:rPr>
        <w:t xml:space="preserve"> </w:t>
      </w:r>
      <w:r w:rsidRPr="006653BF">
        <w:rPr>
          <w:b/>
          <w:szCs w:val="24"/>
          <w:lang w:eastAsia="lt-LT"/>
        </w:rPr>
        <w:t>(aplinkybės, kurios gali turėti neigiamos įtakos įvykdyti šias užduotis)</w:t>
      </w:r>
    </w:p>
    <w:p w14:paraId="51BCD03D" w14:textId="77777777" w:rsidR="00C54DA8" w:rsidRPr="006653BF" w:rsidRDefault="003868F5">
      <w:pPr>
        <w:overflowPunct w:val="0"/>
        <w:textAlignment w:val="baseline"/>
        <w:rPr>
          <w:szCs w:val="24"/>
          <w:lang w:eastAsia="lt-LT"/>
        </w:rPr>
      </w:pPr>
      <w:r w:rsidRPr="006653BF">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653BF" w:rsidRPr="006653BF" w14:paraId="51BCD03F" w14:textId="77777777">
        <w:tc>
          <w:tcPr>
            <w:tcW w:w="9493" w:type="dxa"/>
            <w:tcBorders>
              <w:top w:val="single" w:sz="4" w:space="0" w:color="auto"/>
              <w:left w:val="single" w:sz="4" w:space="0" w:color="auto"/>
              <w:bottom w:val="single" w:sz="4" w:space="0" w:color="auto"/>
              <w:right w:val="single" w:sz="4" w:space="0" w:color="auto"/>
            </w:tcBorders>
            <w:hideMark/>
          </w:tcPr>
          <w:p w14:paraId="51BCD03E" w14:textId="77777777" w:rsidR="00C54DA8" w:rsidRPr="006653BF" w:rsidRDefault="003868F5">
            <w:pPr>
              <w:overflowPunct w:val="0"/>
              <w:jc w:val="both"/>
              <w:textAlignment w:val="baseline"/>
              <w:rPr>
                <w:szCs w:val="24"/>
                <w:lang w:eastAsia="lt-LT"/>
              </w:rPr>
            </w:pPr>
            <w:r w:rsidRPr="006653BF">
              <w:rPr>
                <w:szCs w:val="24"/>
                <w:lang w:eastAsia="lt-LT"/>
              </w:rPr>
              <w:t>10.1.</w:t>
            </w:r>
          </w:p>
        </w:tc>
      </w:tr>
      <w:tr w:rsidR="006653BF" w:rsidRPr="006653BF" w14:paraId="51BCD041" w14:textId="77777777">
        <w:tc>
          <w:tcPr>
            <w:tcW w:w="9493" w:type="dxa"/>
            <w:tcBorders>
              <w:top w:val="single" w:sz="4" w:space="0" w:color="auto"/>
              <w:left w:val="single" w:sz="4" w:space="0" w:color="auto"/>
              <w:bottom w:val="single" w:sz="4" w:space="0" w:color="auto"/>
              <w:right w:val="single" w:sz="4" w:space="0" w:color="auto"/>
            </w:tcBorders>
            <w:hideMark/>
          </w:tcPr>
          <w:p w14:paraId="51BCD040" w14:textId="77777777" w:rsidR="00C54DA8" w:rsidRPr="006653BF" w:rsidRDefault="003868F5">
            <w:pPr>
              <w:overflowPunct w:val="0"/>
              <w:jc w:val="both"/>
              <w:textAlignment w:val="baseline"/>
              <w:rPr>
                <w:szCs w:val="24"/>
                <w:lang w:eastAsia="lt-LT"/>
              </w:rPr>
            </w:pPr>
            <w:r w:rsidRPr="006653BF">
              <w:rPr>
                <w:szCs w:val="24"/>
                <w:lang w:eastAsia="lt-LT"/>
              </w:rPr>
              <w:t>10.2.</w:t>
            </w:r>
          </w:p>
        </w:tc>
      </w:tr>
      <w:tr w:rsidR="00C54DA8" w:rsidRPr="006653BF" w14:paraId="51BCD043" w14:textId="77777777">
        <w:tc>
          <w:tcPr>
            <w:tcW w:w="9493" w:type="dxa"/>
            <w:tcBorders>
              <w:top w:val="single" w:sz="4" w:space="0" w:color="auto"/>
              <w:left w:val="single" w:sz="4" w:space="0" w:color="auto"/>
              <w:bottom w:val="single" w:sz="4" w:space="0" w:color="auto"/>
              <w:right w:val="single" w:sz="4" w:space="0" w:color="auto"/>
            </w:tcBorders>
            <w:hideMark/>
          </w:tcPr>
          <w:p w14:paraId="51BCD042" w14:textId="77777777" w:rsidR="00C54DA8" w:rsidRPr="006653BF" w:rsidRDefault="003868F5">
            <w:pPr>
              <w:overflowPunct w:val="0"/>
              <w:jc w:val="both"/>
              <w:textAlignment w:val="baseline"/>
              <w:rPr>
                <w:szCs w:val="24"/>
                <w:lang w:eastAsia="lt-LT"/>
              </w:rPr>
            </w:pPr>
            <w:r w:rsidRPr="006653BF">
              <w:rPr>
                <w:szCs w:val="24"/>
                <w:lang w:eastAsia="lt-LT"/>
              </w:rPr>
              <w:t>10.3.</w:t>
            </w:r>
          </w:p>
        </w:tc>
      </w:tr>
    </w:tbl>
    <w:p w14:paraId="51BCD044" w14:textId="77777777" w:rsidR="00C54DA8" w:rsidRPr="006653BF" w:rsidRDefault="00C54DA8">
      <w:pPr>
        <w:overflowPunct w:val="0"/>
        <w:jc w:val="center"/>
        <w:textAlignment w:val="baseline"/>
        <w:rPr>
          <w:szCs w:val="24"/>
          <w:lang w:eastAsia="lt-LT"/>
        </w:rPr>
      </w:pPr>
    </w:p>
    <w:p w14:paraId="51BCD045" w14:textId="77777777" w:rsidR="00C54DA8" w:rsidRPr="006653BF" w:rsidRDefault="00C54DA8">
      <w:pPr>
        <w:tabs>
          <w:tab w:val="left" w:pos="6237"/>
          <w:tab w:val="right" w:pos="8306"/>
        </w:tabs>
        <w:overflowPunct w:val="0"/>
        <w:textAlignment w:val="baseline"/>
        <w:rPr>
          <w:szCs w:val="24"/>
        </w:rPr>
      </w:pPr>
    </w:p>
    <w:p w14:paraId="51BCD046" w14:textId="1A1007BC" w:rsidR="00C54DA8" w:rsidRPr="006653BF" w:rsidRDefault="003868F5">
      <w:pPr>
        <w:tabs>
          <w:tab w:val="left" w:pos="4253"/>
          <w:tab w:val="left" w:pos="6946"/>
        </w:tabs>
        <w:overflowPunct w:val="0"/>
        <w:jc w:val="both"/>
        <w:textAlignment w:val="baseline"/>
        <w:rPr>
          <w:szCs w:val="24"/>
          <w:lang w:eastAsia="lt-LT"/>
        </w:rPr>
      </w:pPr>
      <w:r w:rsidRPr="006653BF">
        <w:rPr>
          <w:szCs w:val="24"/>
          <w:lang w:eastAsia="lt-LT"/>
        </w:rPr>
        <w:t>______________________                 __________           _________________         __________</w:t>
      </w:r>
    </w:p>
    <w:p w14:paraId="51BCD047" w14:textId="1BF425D4"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(švietimo įstaigos savininko teises ir                     (parašas)                            (vardas ir pavardė)                    (data)</w:t>
      </w:r>
    </w:p>
    <w:p w14:paraId="51BCD048" w14:textId="77777777"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 xml:space="preserve">pareigas įgyvendinančios institucijos </w:t>
      </w:r>
    </w:p>
    <w:p w14:paraId="51BCD049" w14:textId="77777777"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(dalininkų susirinkimo) įgalioto asmens</w:t>
      </w:r>
    </w:p>
    <w:p w14:paraId="51BCD04A" w14:textId="77777777" w:rsidR="00C54DA8" w:rsidRPr="006653BF" w:rsidRDefault="003868F5">
      <w:pPr>
        <w:tabs>
          <w:tab w:val="left" w:pos="1276"/>
          <w:tab w:val="left" w:pos="4536"/>
          <w:tab w:val="left" w:pos="7230"/>
        </w:tabs>
        <w:overflowPunct w:val="0"/>
        <w:jc w:val="both"/>
        <w:textAlignment w:val="baseline"/>
        <w:rPr>
          <w:sz w:val="20"/>
          <w:lang w:eastAsia="lt-LT"/>
        </w:rPr>
      </w:pPr>
      <w:r w:rsidRPr="006653BF">
        <w:rPr>
          <w:sz w:val="20"/>
          <w:lang w:eastAsia="lt-LT"/>
        </w:rPr>
        <w:t>pareigos)</w:t>
      </w:r>
    </w:p>
    <w:p w14:paraId="51BCD04B" w14:textId="77777777" w:rsidR="00C54DA8" w:rsidRPr="006653BF" w:rsidRDefault="00C54DA8">
      <w:pPr>
        <w:tabs>
          <w:tab w:val="left" w:pos="1276"/>
          <w:tab w:val="left" w:pos="5954"/>
          <w:tab w:val="left" w:pos="8364"/>
        </w:tabs>
        <w:overflowPunct w:val="0"/>
        <w:jc w:val="both"/>
        <w:textAlignment w:val="baseline"/>
        <w:rPr>
          <w:szCs w:val="24"/>
          <w:lang w:eastAsia="lt-LT"/>
        </w:rPr>
      </w:pPr>
    </w:p>
    <w:p w14:paraId="51BCD04C" w14:textId="77777777" w:rsidR="00C54DA8" w:rsidRPr="006653BF" w:rsidRDefault="003868F5">
      <w:pPr>
        <w:tabs>
          <w:tab w:val="left" w:pos="1276"/>
          <w:tab w:val="left" w:pos="5954"/>
          <w:tab w:val="left" w:pos="8364"/>
        </w:tabs>
        <w:overflowPunct w:val="0"/>
        <w:jc w:val="both"/>
        <w:textAlignment w:val="baseline"/>
        <w:rPr>
          <w:szCs w:val="24"/>
          <w:lang w:eastAsia="lt-LT"/>
        </w:rPr>
      </w:pPr>
      <w:r w:rsidRPr="006653BF">
        <w:rPr>
          <w:szCs w:val="24"/>
          <w:lang w:eastAsia="lt-LT"/>
        </w:rPr>
        <w:t>Susipažinau.</w:t>
      </w:r>
    </w:p>
    <w:p w14:paraId="51BCD04D" w14:textId="487FB199" w:rsidR="00C54DA8" w:rsidRPr="006653BF" w:rsidRDefault="003868F5">
      <w:pPr>
        <w:tabs>
          <w:tab w:val="left" w:pos="4253"/>
          <w:tab w:val="left" w:pos="6946"/>
        </w:tabs>
        <w:overflowPunct w:val="0"/>
        <w:jc w:val="both"/>
        <w:textAlignment w:val="baseline"/>
        <w:rPr>
          <w:szCs w:val="24"/>
          <w:lang w:eastAsia="lt-LT"/>
        </w:rPr>
      </w:pPr>
      <w:r w:rsidRPr="006653BF">
        <w:rPr>
          <w:szCs w:val="24"/>
          <w:lang w:eastAsia="lt-LT"/>
        </w:rPr>
        <w:t>____________________                 __________                 _________________         __________</w:t>
      </w:r>
    </w:p>
    <w:p w14:paraId="51BCD04E" w14:textId="77777777" w:rsidR="00C54DA8" w:rsidRPr="006653BF" w:rsidRDefault="003868F5">
      <w:pPr>
        <w:tabs>
          <w:tab w:val="left" w:pos="4536"/>
          <w:tab w:val="left" w:pos="7230"/>
        </w:tabs>
        <w:overflowPunct w:val="0"/>
        <w:jc w:val="both"/>
        <w:textAlignment w:val="baseline"/>
        <w:rPr>
          <w:sz w:val="20"/>
          <w:lang w:eastAsia="lt-LT"/>
        </w:rPr>
      </w:pPr>
      <w:r w:rsidRPr="006653BF">
        <w:rPr>
          <w:sz w:val="20"/>
          <w:lang w:eastAsia="lt-LT"/>
        </w:rPr>
        <w:t>(švietimo įstaigos vadovo pareigos)                  (parašas)                               (vardas ir pavardė)                      (data)</w:t>
      </w:r>
    </w:p>
    <w:p w14:paraId="51BCD04F" w14:textId="77777777" w:rsidR="00C54DA8" w:rsidRPr="006653BF" w:rsidRDefault="00C54DA8">
      <w:pPr>
        <w:tabs>
          <w:tab w:val="left" w:pos="6237"/>
          <w:tab w:val="right" w:pos="8306"/>
        </w:tabs>
        <w:overflowPunct w:val="0"/>
        <w:textAlignment w:val="baseline"/>
        <w:rPr>
          <w:sz w:val="20"/>
        </w:rPr>
      </w:pPr>
    </w:p>
    <w:p w14:paraId="51BCD050" w14:textId="77777777" w:rsidR="00C54DA8" w:rsidRPr="006653BF" w:rsidRDefault="00C54DA8">
      <w:pPr>
        <w:tabs>
          <w:tab w:val="left" w:pos="6237"/>
          <w:tab w:val="right" w:pos="8306"/>
        </w:tabs>
        <w:overflowPunct w:val="0"/>
        <w:textAlignment w:val="baseline"/>
        <w:rPr>
          <w:szCs w:val="24"/>
        </w:rPr>
      </w:pPr>
    </w:p>
    <w:p w14:paraId="51BCD051" w14:textId="650D907E" w:rsidR="00C54DA8" w:rsidRDefault="00C54DA8">
      <w:pPr>
        <w:tabs>
          <w:tab w:val="left" w:pos="6237"/>
          <w:tab w:val="right" w:pos="8306"/>
        </w:tabs>
        <w:overflowPunct w:val="0"/>
        <w:textAlignment w:val="baseline"/>
        <w:rPr>
          <w:szCs w:val="24"/>
        </w:rPr>
      </w:pPr>
    </w:p>
    <w:p w14:paraId="546D10C8" w14:textId="7F59BBCE" w:rsidR="00812181" w:rsidRDefault="00812181">
      <w:pPr>
        <w:tabs>
          <w:tab w:val="left" w:pos="6237"/>
          <w:tab w:val="right" w:pos="8306"/>
        </w:tabs>
        <w:overflowPunct w:val="0"/>
        <w:textAlignment w:val="baseline"/>
        <w:rPr>
          <w:szCs w:val="24"/>
        </w:rPr>
      </w:pPr>
    </w:p>
    <w:p w14:paraId="3086C114" w14:textId="05FFB281" w:rsidR="00812181" w:rsidRDefault="00812181">
      <w:pPr>
        <w:tabs>
          <w:tab w:val="left" w:pos="6237"/>
          <w:tab w:val="right" w:pos="8306"/>
        </w:tabs>
        <w:overflowPunct w:val="0"/>
        <w:textAlignment w:val="baseline"/>
        <w:rPr>
          <w:szCs w:val="24"/>
        </w:rPr>
      </w:pPr>
    </w:p>
    <w:p w14:paraId="3D6FA06F" w14:textId="457EABFE" w:rsidR="00812181" w:rsidRDefault="00812181">
      <w:pPr>
        <w:tabs>
          <w:tab w:val="left" w:pos="6237"/>
          <w:tab w:val="right" w:pos="8306"/>
        </w:tabs>
        <w:overflowPunct w:val="0"/>
        <w:textAlignment w:val="baseline"/>
        <w:rPr>
          <w:szCs w:val="24"/>
        </w:rPr>
      </w:pPr>
    </w:p>
    <w:p w14:paraId="279906A4" w14:textId="47FABFA5" w:rsidR="00812181" w:rsidRDefault="00812181">
      <w:pPr>
        <w:tabs>
          <w:tab w:val="left" w:pos="6237"/>
          <w:tab w:val="right" w:pos="8306"/>
        </w:tabs>
        <w:overflowPunct w:val="0"/>
        <w:textAlignment w:val="baseline"/>
        <w:rPr>
          <w:szCs w:val="24"/>
        </w:rPr>
      </w:pPr>
    </w:p>
    <w:p w14:paraId="764B84F2" w14:textId="148FDF5B" w:rsidR="00812181" w:rsidRDefault="00812181">
      <w:pPr>
        <w:tabs>
          <w:tab w:val="left" w:pos="6237"/>
          <w:tab w:val="right" w:pos="8306"/>
        </w:tabs>
        <w:overflowPunct w:val="0"/>
        <w:textAlignment w:val="baseline"/>
        <w:rPr>
          <w:szCs w:val="24"/>
        </w:rPr>
      </w:pPr>
    </w:p>
    <w:sectPr w:rsidR="00812181">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3BF7" w14:textId="77777777" w:rsidR="00460E3D" w:rsidRDefault="00460E3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5739D75" w14:textId="77777777" w:rsidR="00460E3D" w:rsidRDefault="00460E3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C" w14:textId="77777777" w:rsidR="004C7504" w:rsidRDefault="004C750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4C7504" w:rsidRDefault="004C750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E" w14:textId="77777777" w:rsidR="004C7504" w:rsidRDefault="004C750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60" w14:textId="77777777" w:rsidR="004C7504" w:rsidRDefault="004C750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803F" w14:textId="77777777" w:rsidR="00460E3D" w:rsidRDefault="00460E3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CE31058" w14:textId="77777777" w:rsidR="00460E3D" w:rsidRDefault="00460E3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9" w14:textId="77777777" w:rsidR="004C7504" w:rsidRDefault="004C750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A" w14:textId="188EF33E" w:rsidR="004C7504" w:rsidRDefault="004C7504">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453C4B" w:rsidRPr="00453C4B">
      <w:rPr>
        <w:rFonts w:ascii="HelveticaLT" w:hAnsi="HelveticaLT"/>
        <w:noProof/>
        <w:sz w:val="20"/>
      </w:rPr>
      <w:t>4</w:t>
    </w:r>
    <w:r>
      <w:rPr>
        <w:rFonts w:ascii="HelveticaLT" w:hAnsi="HelveticaLT"/>
        <w:sz w:val="20"/>
        <w:lang w:val="en-GB"/>
      </w:rPr>
      <w:fldChar w:fldCharType="end"/>
    </w:r>
  </w:p>
  <w:p w14:paraId="51BCD05B" w14:textId="77777777" w:rsidR="004C7504" w:rsidRDefault="004C750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2808" w14:textId="242D6AB7" w:rsidR="004C7504" w:rsidRDefault="004C7504">
    <w:pPr>
      <w:pStyle w:val="Antrats"/>
      <w:jc w:val="center"/>
    </w:pPr>
  </w:p>
  <w:p w14:paraId="51BCD05F" w14:textId="77777777" w:rsidR="004C7504" w:rsidRDefault="004C7504">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A82"/>
    <w:multiLevelType w:val="multilevel"/>
    <w:tmpl w:val="E3D62DB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13"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BF373D"/>
    <w:multiLevelType w:val="hybridMultilevel"/>
    <w:tmpl w:val="64FC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335AD"/>
    <w:rsid w:val="000369D7"/>
    <w:rsid w:val="00037D36"/>
    <w:rsid w:val="00052185"/>
    <w:rsid w:val="0007092E"/>
    <w:rsid w:val="000810EF"/>
    <w:rsid w:val="000847F6"/>
    <w:rsid w:val="00084B7A"/>
    <w:rsid w:val="000F0E9B"/>
    <w:rsid w:val="00107736"/>
    <w:rsid w:val="001244F3"/>
    <w:rsid w:val="001364EE"/>
    <w:rsid w:val="001367F9"/>
    <w:rsid w:val="0016488E"/>
    <w:rsid w:val="0018229A"/>
    <w:rsid w:val="0019283F"/>
    <w:rsid w:val="001A2A3E"/>
    <w:rsid w:val="001A7499"/>
    <w:rsid w:val="001B611C"/>
    <w:rsid w:val="001B65E3"/>
    <w:rsid w:val="001C3762"/>
    <w:rsid w:val="001D061C"/>
    <w:rsid w:val="001D0768"/>
    <w:rsid w:val="001F2285"/>
    <w:rsid w:val="00214BF9"/>
    <w:rsid w:val="002444F0"/>
    <w:rsid w:val="00264039"/>
    <w:rsid w:val="0026677E"/>
    <w:rsid w:val="002B5CBD"/>
    <w:rsid w:val="002C3698"/>
    <w:rsid w:val="002E3D5E"/>
    <w:rsid w:val="00313146"/>
    <w:rsid w:val="003158FE"/>
    <w:rsid w:val="003330B6"/>
    <w:rsid w:val="003544ED"/>
    <w:rsid w:val="00365D73"/>
    <w:rsid w:val="003773A7"/>
    <w:rsid w:val="003868F5"/>
    <w:rsid w:val="003A47FC"/>
    <w:rsid w:val="003B7F0F"/>
    <w:rsid w:val="003D0CC3"/>
    <w:rsid w:val="003E2259"/>
    <w:rsid w:val="003E3923"/>
    <w:rsid w:val="0040268E"/>
    <w:rsid w:val="004028B2"/>
    <w:rsid w:val="0042713D"/>
    <w:rsid w:val="00435182"/>
    <w:rsid w:val="004351F1"/>
    <w:rsid w:val="0044231F"/>
    <w:rsid w:val="00453C4B"/>
    <w:rsid w:val="00460E3D"/>
    <w:rsid w:val="004C56F0"/>
    <w:rsid w:val="004C7504"/>
    <w:rsid w:val="00504989"/>
    <w:rsid w:val="005343AA"/>
    <w:rsid w:val="005755F0"/>
    <w:rsid w:val="0058326F"/>
    <w:rsid w:val="005859F0"/>
    <w:rsid w:val="005A1F07"/>
    <w:rsid w:val="005A409B"/>
    <w:rsid w:val="005A64B1"/>
    <w:rsid w:val="005B4DD4"/>
    <w:rsid w:val="006367EE"/>
    <w:rsid w:val="006419B1"/>
    <w:rsid w:val="00650747"/>
    <w:rsid w:val="006645C4"/>
    <w:rsid w:val="00665194"/>
    <w:rsid w:val="006653BF"/>
    <w:rsid w:val="0069729E"/>
    <w:rsid w:val="006C05F2"/>
    <w:rsid w:val="006C5F63"/>
    <w:rsid w:val="006F2C09"/>
    <w:rsid w:val="00703D65"/>
    <w:rsid w:val="007102DB"/>
    <w:rsid w:val="007155EA"/>
    <w:rsid w:val="007162A0"/>
    <w:rsid w:val="00741DAD"/>
    <w:rsid w:val="00746003"/>
    <w:rsid w:val="00762050"/>
    <w:rsid w:val="00795BE6"/>
    <w:rsid w:val="007A708B"/>
    <w:rsid w:val="007B67D3"/>
    <w:rsid w:val="007C04D4"/>
    <w:rsid w:val="007D03AD"/>
    <w:rsid w:val="007F467F"/>
    <w:rsid w:val="007F73E7"/>
    <w:rsid w:val="00801AC3"/>
    <w:rsid w:val="00812181"/>
    <w:rsid w:val="0083598A"/>
    <w:rsid w:val="008503C1"/>
    <w:rsid w:val="0086258E"/>
    <w:rsid w:val="00870073"/>
    <w:rsid w:val="008740D0"/>
    <w:rsid w:val="00880706"/>
    <w:rsid w:val="0088513C"/>
    <w:rsid w:val="00893C25"/>
    <w:rsid w:val="008A5D86"/>
    <w:rsid w:val="008C1E0D"/>
    <w:rsid w:val="008D544F"/>
    <w:rsid w:val="008D5A0B"/>
    <w:rsid w:val="009049B4"/>
    <w:rsid w:val="00923DE6"/>
    <w:rsid w:val="00931FC8"/>
    <w:rsid w:val="00934B7E"/>
    <w:rsid w:val="00934BA0"/>
    <w:rsid w:val="00941A36"/>
    <w:rsid w:val="00947063"/>
    <w:rsid w:val="00951C5D"/>
    <w:rsid w:val="00954230"/>
    <w:rsid w:val="00965D18"/>
    <w:rsid w:val="00971E2D"/>
    <w:rsid w:val="00972814"/>
    <w:rsid w:val="0098624B"/>
    <w:rsid w:val="009B040C"/>
    <w:rsid w:val="009E77C0"/>
    <w:rsid w:val="009F4360"/>
    <w:rsid w:val="00A22C2B"/>
    <w:rsid w:val="00A4647C"/>
    <w:rsid w:val="00A46C10"/>
    <w:rsid w:val="00A62874"/>
    <w:rsid w:val="00A64F39"/>
    <w:rsid w:val="00AA2290"/>
    <w:rsid w:val="00AA531B"/>
    <w:rsid w:val="00AB56B3"/>
    <w:rsid w:val="00AB59E2"/>
    <w:rsid w:val="00B309F5"/>
    <w:rsid w:val="00B3283A"/>
    <w:rsid w:val="00B46B43"/>
    <w:rsid w:val="00B53F58"/>
    <w:rsid w:val="00B63BAC"/>
    <w:rsid w:val="00B73399"/>
    <w:rsid w:val="00B90DDC"/>
    <w:rsid w:val="00B913C5"/>
    <w:rsid w:val="00B97452"/>
    <w:rsid w:val="00BB533A"/>
    <w:rsid w:val="00BC1761"/>
    <w:rsid w:val="00BE5710"/>
    <w:rsid w:val="00C169C5"/>
    <w:rsid w:val="00C20C1B"/>
    <w:rsid w:val="00C228D5"/>
    <w:rsid w:val="00C54DA8"/>
    <w:rsid w:val="00C60E0F"/>
    <w:rsid w:val="00C62172"/>
    <w:rsid w:val="00C67811"/>
    <w:rsid w:val="00C822E3"/>
    <w:rsid w:val="00C83EFD"/>
    <w:rsid w:val="00C848B5"/>
    <w:rsid w:val="00C85393"/>
    <w:rsid w:val="00CF7A25"/>
    <w:rsid w:val="00D12973"/>
    <w:rsid w:val="00D17226"/>
    <w:rsid w:val="00D31D26"/>
    <w:rsid w:val="00D31DE2"/>
    <w:rsid w:val="00D3319D"/>
    <w:rsid w:val="00D52C44"/>
    <w:rsid w:val="00D553B2"/>
    <w:rsid w:val="00D8716D"/>
    <w:rsid w:val="00D90E43"/>
    <w:rsid w:val="00DA0116"/>
    <w:rsid w:val="00DA6A0C"/>
    <w:rsid w:val="00DB058A"/>
    <w:rsid w:val="00DC1961"/>
    <w:rsid w:val="00DD3734"/>
    <w:rsid w:val="00E115BC"/>
    <w:rsid w:val="00E257A2"/>
    <w:rsid w:val="00E32D01"/>
    <w:rsid w:val="00E65539"/>
    <w:rsid w:val="00E91759"/>
    <w:rsid w:val="00E91AD1"/>
    <w:rsid w:val="00EA2CED"/>
    <w:rsid w:val="00EB0385"/>
    <w:rsid w:val="00EC1EF1"/>
    <w:rsid w:val="00EC7E90"/>
    <w:rsid w:val="00EE487D"/>
    <w:rsid w:val="00F0562C"/>
    <w:rsid w:val="00F11838"/>
    <w:rsid w:val="00F145FC"/>
    <w:rsid w:val="00F151FB"/>
    <w:rsid w:val="00F20680"/>
    <w:rsid w:val="00F20AC1"/>
    <w:rsid w:val="00F22A91"/>
    <w:rsid w:val="00F4507B"/>
    <w:rsid w:val="00F529B8"/>
    <w:rsid w:val="00F75560"/>
    <w:rsid w:val="00F83C8A"/>
    <w:rsid w:val="00F90E35"/>
    <w:rsid w:val="00F932EF"/>
    <w:rsid w:val="00FA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C5746218-EDFE-45CF-BAB0-B71A75A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2C3698"/>
    <w:pPr>
      <w:ind w:left="720"/>
      <w:contextualSpacing/>
    </w:pPr>
  </w:style>
  <w:style w:type="table" w:styleId="Lentelstinklelis">
    <w:name w:val="Table Grid"/>
    <w:basedOn w:val="prastojilentel"/>
    <w:rsid w:val="00E3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10773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07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887">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DCAA97-5943-4577-9C54-B7779B78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7</Pages>
  <Words>9127</Words>
  <Characters>5203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Windows User</cp:lastModifiedBy>
  <cp:revision>61</cp:revision>
  <cp:lastPrinted>2020-01-23T07:15:00Z</cp:lastPrinted>
  <dcterms:created xsi:type="dcterms:W3CDTF">2018-12-05T14:48:00Z</dcterms:created>
  <dcterms:modified xsi:type="dcterms:W3CDTF">2020-02-11T19:15:00Z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